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6"/>
        <w:widowControl/>
        <w:spacing w:after="120"/>
        <w:ind w:firstLineChars="0"/>
        <w:textAlignment w:val="baseline"/>
        <w:rPr>
          <w:rStyle w:val="38"/>
          <w:rFonts w:ascii="Times New Roman" w:hAnsi="Times New Roman" w:eastAsia="宋体"/>
          <w:kern w:val="2"/>
          <w:sz w:val="22"/>
          <w:szCs w:val="24"/>
          <w:highlight w:val="none"/>
          <w:lang w:val="en-US" w:eastAsia="zh-CN" w:bidi="ar-SA"/>
        </w:rPr>
      </w:pPr>
    </w:p>
    <w:p>
      <w:pPr>
        <w:pStyle w:val="56"/>
        <w:widowControl/>
        <w:spacing w:after="120"/>
        <w:ind w:firstLineChars="0"/>
        <w:textAlignment w:val="baseline"/>
        <w:rPr>
          <w:rStyle w:val="38"/>
          <w:rFonts w:ascii="Times New Roman" w:hAnsi="Times New Roman" w:eastAsia="宋体"/>
          <w:kern w:val="2"/>
          <w:sz w:val="21"/>
          <w:szCs w:val="24"/>
          <w:highlight w:val="none"/>
          <w:lang w:val="en-US" w:eastAsia="zh-CN" w:bidi="ar-SA"/>
        </w:rPr>
      </w:pPr>
    </w:p>
    <w:p>
      <w:pPr>
        <w:pStyle w:val="56"/>
        <w:widowControl/>
        <w:spacing w:after="120" w:line="312" w:lineRule="auto"/>
        <w:ind w:left="0" w:leftChars="0" w:firstLine="0" w:firstLineChars="0"/>
        <w:jc w:val="center"/>
        <w:textAlignment w:val="baseline"/>
        <w:rPr>
          <w:rStyle w:val="38"/>
          <w:rFonts w:hint="eastAsia" w:ascii="黑体" w:hAnsi="黑体" w:eastAsia="黑体" w:cs="黑体"/>
          <w:b/>
          <w:bCs/>
          <w:kern w:val="0"/>
          <w:sz w:val="21"/>
          <w:szCs w:val="20"/>
          <w:highlight w:val="none"/>
          <w:lang w:val="en-US" w:eastAsia="zh-CN" w:bidi="ar-SA"/>
        </w:rPr>
      </w:pPr>
      <w:r>
        <w:rPr>
          <w:rStyle w:val="38"/>
          <w:rFonts w:hint="eastAsia" w:ascii="黑体" w:hAnsi="黑体" w:eastAsia="黑体" w:cs="黑体"/>
          <w:sz w:val="44"/>
          <w:szCs w:val="44"/>
          <w:highlight w:val="none"/>
          <w:lang w:val="en-US" w:eastAsia="zh-CN" w:bidi="ar-SA"/>
        </w:rPr>
        <w:t>霍山大别山文化旅游发展投资有限公司短视频（抖音）运营商采购项目</w:t>
      </w:r>
    </w:p>
    <w:p>
      <w:pPr>
        <w:pStyle w:val="56"/>
        <w:widowControl/>
        <w:spacing w:after="120" w:line="312" w:lineRule="auto"/>
        <w:ind w:firstLine="442"/>
        <w:textAlignment w:val="baseline"/>
        <w:rPr>
          <w:rStyle w:val="38"/>
          <w:rFonts w:hint="eastAsia" w:ascii="黑体" w:hAnsi="黑体" w:eastAsia="黑体" w:cs="黑体"/>
          <w:b/>
          <w:bCs/>
          <w:kern w:val="0"/>
          <w:sz w:val="22"/>
          <w:szCs w:val="21"/>
          <w:highlight w:val="none"/>
          <w:lang w:val="en-US" w:eastAsia="zh-CN" w:bidi="ar-SA"/>
        </w:rPr>
      </w:pPr>
    </w:p>
    <w:p>
      <w:pPr>
        <w:widowControl/>
        <w:spacing w:line="312" w:lineRule="auto"/>
        <w:ind w:firstLine="442" w:firstLineChars="200"/>
        <w:jc w:val="both"/>
        <w:textAlignment w:val="baseline"/>
        <w:rPr>
          <w:rStyle w:val="38"/>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8"/>
          <w:rFonts w:hint="eastAsia" w:ascii="黑体" w:hAnsi="黑体" w:eastAsia="黑体" w:cs="黑体"/>
          <w:b/>
          <w:bCs/>
          <w:sz w:val="22"/>
          <w:szCs w:val="21"/>
          <w:highlight w:val="none"/>
          <w:lang w:val="en-US" w:eastAsia="zh-CN" w:bidi="ar-SA"/>
        </w:rPr>
      </w:pPr>
    </w:p>
    <w:p>
      <w:pPr>
        <w:pStyle w:val="13"/>
        <w:rPr>
          <w:rFonts w:hint="eastAsia"/>
          <w:lang w:val="en-US" w:eastAsia="zh-CN"/>
        </w:rPr>
      </w:pPr>
    </w:p>
    <w:p>
      <w:pPr>
        <w:widowControl/>
        <w:spacing w:line="312" w:lineRule="auto"/>
        <w:ind w:firstLineChars="0"/>
        <w:jc w:val="center"/>
        <w:textAlignment w:val="baseline"/>
        <w:rPr>
          <w:rStyle w:val="38"/>
          <w:rFonts w:hint="eastAsia" w:ascii="黑体" w:hAnsi="黑体" w:eastAsia="黑体" w:cs="黑体"/>
          <w:sz w:val="72"/>
          <w:szCs w:val="72"/>
          <w:highlight w:val="none"/>
          <w:lang w:val="en-US" w:eastAsia="zh-CN" w:bidi="ar-SA"/>
        </w:rPr>
      </w:pPr>
      <w:r>
        <w:rPr>
          <w:rStyle w:val="38"/>
          <w:rFonts w:hint="eastAsia" w:ascii="黑体" w:hAnsi="黑体" w:eastAsia="黑体" w:cs="黑体"/>
          <w:sz w:val="56"/>
          <w:szCs w:val="56"/>
          <w:highlight w:val="none"/>
          <w:lang w:val="en-US" w:eastAsia="zh-CN" w:bidi="ar-SA"/>
        </w:rPr>
        <w:t>询比采购文件</w:t>
      </w:r>
    </w:p>
    <w:p>
      <w:pPr>
        <w:widowControl/>
        <w:spacing w:line="312" w:lineRule="auto"/>
        <w:ind w:firstLine="562" w:firstLineChars="200"/>
        <w:jc w:val="center"/>
        <w:textAlignment w:val="baseline"/>
        <w:rPr>
          <w:rStyle w:val="38"/>
          <w:rFonts w:hint="eastAsia" w:ascii="黑体" w:hAnsi="黑体" w:eastAsia="黑体" w:cs="黑体"/>
          <w:b/>
          <w:bCs/>
          <w:sz w:val="28"/>
          <w:szCs w:val="28"/>
          <w:highlight w:val="none"/>
          <w:lang w:val="en-US" w:eastAsia="zh-CN" w:bidi="ar-SA"/>
        </w:rPr>
      </w:pPr>
    </w:p>
    <w:p>
      <w:pPr>
        <w:widowControl/>
        <w:spacing w:line="312" w:lineRule="auto"/>
        <w:ind w:firstLine="442" w:firstLineChars="200"/>
        <w:jc w:val="both"/>
        <w:textAlignment w:val="baseline"/>
        <w:rPr>
          <w:rStyle w:val="38"/>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8"/>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8"/>
          <w:rFonts w:hint="eastAsia" w:ascii="黑体" w:hAnsi="黑体" w:eastAsia="黑体" w:cs="黑体"/>
          <w:b/>
          <w:bCs/>
          <w:sz w:val="22"/>
          <w:szCs w:val="21"/>
          <w:highlight w:val="none"/>
          <w:lang w:val="en-US" w:eastAsia="zh-CN" w:bidi="ar-SA"/>
        </w:rPr>
      </w:pPr>
    </w:p>
    <w:p>
      <w:pPr>
        <w:pStyle w:val="56"/>
        <w:widowControl/>
        <w:spacing w:after="120"/>
        <w:ind w:firstLine="442"/>
        <w:textAlignment w:val="baseline"/>
        <w:rPr>
          <w:rStyle w:val="38"/>
          <w:rFonts w:hint="eastAsia" w:ascii="黑体" w:hAnsi="黑体" w:eastAsia="黑体" w:cs="黑体"/>
          <w:b/>
          <w:bCs/>
          <w:kern w:val="0"/>
          <w:sz w:val="22"/>
          <w:szCs w:val="21"/>
          <w:highlight w:val="none"/>
          <w:lang w:val="en-US" w:eastAsia="zh-CN" w:bidi="ar-SA"/>
        </w:rPr>
      </w:pPr>
    </w:p>
    <w:p>
      <w:pPr>
        <w:pStyle w:val="56"/>
        <w:widowControl/>
        <w:spacing w:after="120"/>
        <w:ind w:firstLine="442"/>
        <w:textAlignment w:val="baseline"/>
        <w:rPr>
          <w:rStyle w:val="38"/>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8"/>
          <w:rFonts w:hint="eastAsia" w:ascii="黑体" w:hAnsi="黑体" w:eastAsia="黑体" w:cs="黑体"/>
          <w:b/>
          <w:bCs/>
          <w:sz w:val="30"/>
          <w:szCs w:val="30"/>
          <w:highlight w:val="none"/>
          <w:lang w:val="en-US" w:eastAsia="zh-CN" w:bidi="ar-SA"/>
        </w:rPr>
      </w:pPr>
    </w:p>
    <w:p>
      <w:pPr>
        <w:widowControl/>
        <w:spacing w:line="312" w:lineRule="auto"/>
        <w:ind w:firstLine="602" w:firstLineChars="200"/>
        <w:jc w:val="center"/>
        <w:textAlignment w:val="baseline"/>
        <w:rPr>
          <w:rStyle w:val="38"/>
          <w:rFonts w:hint="eastAsia" w:ascii="黑体" w:hAnsi="黑体" w:eastAsia="黑体" w:cs="黑体"/>
          <w:b/>
          <w:bCs/>
          <w:sz w:val="30"/>
          <w:szCs w:val="30"/>
          <w:highlight w:val="none"/>
          <w:lang w:val="en-US" w:eastAsia="zh-CN" w:bidi="ar-SA"/>
        </w:rPr>
      </w:pPr>
    </w:p>
    <w:p>
      <w:pPr>
        <w:pStyle w:val="33"/>
        <w:rPr>
          <w:rStyle w:val="38"/>
          <w:rFonts w:hint="eastAsia" w:ascii="黑体" w:hAnsi="黑体" w:eastAsia="黑体" w:cs="黑体"/>
          <w:b/>
          <w:bCs/>
          <w:sz w:val="30"/>
          <w:szCs w:val="30"/>
          <w:highlight w:val="none"/>
          <w:lang w:val="en-US" w:eastAsia="zh-CN" w:bidi="ar-SA"/>
        </w:rPr>
      </w:pPr>
    </w:p>
    <w:p>
      <w:pPr>
        <w:pStyle w:val="33"/>
        <w:rPr>
          <w:rStyle w:val="38"/>
          <w:rFonts w:hint="eastAsia" w:ascii="黑体" w:hAnsi="黑体" w:eastAsia="黑体" w:cs="黑体"/>
          <w:b/>
          <w:bCs/>
          <w:sz w:val="30"/>
          <w:szCs w:val="30"/>
          <w:highlight w:val="none"/>
          <w:lang w:val="en-US" w:eastAsia="zh-CN" w:bidi="ar-SA"/>
        </w:rPr>
      </w:pPr>
    </w:p>
    <w:p>
      <w:pPr>
        <w:pStyle w:val="33"/>
        <w:widowControl/>
        <w:ind w:firstLine="1280" w:firstLineChars="400"/>
        <w:jc w:val="both"/>
        <w:textAlignment w:val="baseline"/>
        <w:rPr>
          <w:rStyle w:val="38"/>
          <w:rFonts w:hint="default" w:ascii="黑体" w:hAnsi="黑体" w:eastAsia="黑体" w:cs="黑体"/>
          <w:b w:val="0"/>
          <w:sz w:val="32"/>
          <w:szCs w:val="32"/>
          <w:highlight w:val="none"/>
          <w:lang w:val="en-US" w:eastAsia="zh-CN" w:bidi="ar-SA"/>
        </w:rPr>
      </w:pPr>
      <w:r>
        <w:rPr>
          <w:rStyle w:val="38"/>
          <w:rFonts w:hint="eastAsia" w:ascii="黑体" w:hAnsi="黑体" w:eastAsia="黑体" w:cs="黑体"/>
          <w:b w:val="0"/>
          <w:sz w:val="32"/>
          <w:szCs w:val="32"/>
          <w:highlight w:val="none"/>
          <w:lang w:val="en-US" w:eastAsia="zh-CN" w:bidi="ar-SA"/>
        </w:rPr>
        <w:t>采购编号：DBSCG-2022-103</w:t>
      </w:r>
    </w:p>
    <w:p>
      <w:pPr>
        <w:widowControl/>
        <w:spacing w:line="312" w:lineRule="auto"/>
        <w:ind w:firstLine="1280" w:firstLineChars="400"/>
        <w:jc w:val="both"/>
        <w:textAlignment w:val="baseline"/>
        <w:rPr>
          <w:rStyle w:val="38"/>
          <w:rFonts w:hint="eastAsia" w:ascii="黑体" w:hAnsi="黑体" w:eastAsia="黑体" w:cs="黑体"/>
          <w:sz w:val="32"/>
          <w:szCs w:val="32"/>
          <w:highlight w:val="none"/>
          <w:lang w:val="en-US" w:eastAsia="zh-CN" w:bidi="ar-SA"/>
        </w:rPr>
      </w:pPr>
      <w:r>
        <w:rPr>
          <w:rStyle w:val="38"/>
          <w:rFonts w:hint="eastAsia" w:ascii="黑体" w:hAnsi="黑体" w:eastAsia="黑体" w:cs="黑体"/>
          <w:sz w:val="32"/>
          <w:szCs w:val="32"/>
          <w:highlight w:val="none"/>
          <w:lang w:val="en-US" w:eastAsia="zh-CN" w:bidi="ar-SA"/>
        </w:rPr>
        <w:t>采 购 人：霍山大别山文化旅游发展投资有限公司</w:t>
      </w:r>
    </w:p>
    <w:p>
      <w:pPr>
        <w:widowControl/>
        <w:spacing w:line="312" w:lineRule="auto"/>
        <w:ind w:firstLine="1248" w:firstLineChars="390"/>
        <w:jc w:val="both"/>
        <w:textAlignment w:val="baseline"/>
        <w:rPr>
          <w:rStyle w:val="38"/>
          <w:rFonts w:hint="eastAsia" w:ascii="黑体" w:hAnsi="黑体" w:eastAsia="黑体" w:cs="黑体"/>
          <w:sz w:val="32"/>
          <w:szCs w:val="32"/>
          <w:highlight w:val="none"/>
          <w:lang w:val="en-US" w:eastAsia="zh-CN" w:bidi="ar-SA"/>
        </w:rPr>
      </w:pPr>
      <w:r>
        <w:rPr>
          <w:rStyle w:val="38"/>
          <w:rFonts w:hint="eastAsia" w:ascii="黑体" w:hAnsi="黑体" w:eastAsia="黑体" w:cs="黑体"/>
          <w:b w:val="0"/>
          <w:sz w:val="32"/>
          <w:szCs w:val="32"/>
          <w:highlight w:val="none"/>
          <w:lang w:val="en-US" w:eastAsia="zh-CN" w:bidi="ar-SA"/>
        </w:rPr>
        <w:t>代理机构：安徽大别山工程咨询有限公司</w:t>
      </w:r>
    </w:p>
    <w:p>
      <w:pPr>
        <w:widowControl/>
        <w:spacing w:line="312" w:lineRule="auto"/>
        <w:ind w:firstLine="1248" w:firstLineChars="390"/>
        <w:jc w:val="both"/>
        <w:textAlignment w:val="baseline"/>
        <w:rPr>
          <w:rStyle w:val="38"/>
          <w:rFonts w:hint="eastAsia" w:ascii="黑体" w:hAnsi="黑体" w:eastAsia="黑体" w:cs="黑体"/>
          <w:sz w:val="32"/>
          <w:szCs w:val="32"/>
          <w:highlight w:val="none"/>
          <w:lang w:val="en-US" w:eastAsia="zh-CN" w:bidi="ar-SA"/>
        </w:rPr>
      </w:pPr>
      <w:r>
        <w:rPr>
          <w:rStyle w:val="38"/>
          <w:rFonts w:hint="eastAsia" w:ascii="黑体" w:hAnsi="黑体" w:eastAsia="黑体" w:cs="黑体"/>
          <w:sz w:val="32"/>
          <w:szCs w:val="32"/>
          <w:highlight w:val="none"/>
          <w:lang w:val="en-US" w:eastAsia="zh-CN" w:bidi="ar-SA"/>
        </w:rPr>
        <w:t>编制时间：2022年8月</w:t>
      </w:r>
    </w:p>
    <w:p>
      <w:pPr>
        <w:pStyle w:val="56"/>
        <w:widowControl/>
        <w:spacing w:after="120"/>
        <w:ind w:firstLine="420"/>
        <w:textAlignment w:val="baseline"/>
        <w:rPr>
          <w:rStyle w:val="38"/>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8"/>
          <w:rFonts w:ascii="宋体" w:hAnsi="宋体" w:eastAsia="宋体" w:cs="Times New Roman"/>
          <w:b/>
          <w:bCs/>
          <w:sz w:val="40"/>
          <w:szCs w:val="36"/>
          <w:highlight w:val="none"/>
          <w:lang w:val="en-US" w:eastAsia="zh-CN" w:bidi="ar-SA"/>
        </w:rPr>
        <w:sectPr>
          <w:headerReference r:id="rId5" w:type="default"/>
          <w:footerReference r:id="rId6" w:type="default"/>
          <w:footnotePr>
            <w:numFmt w:val="decimalEnclosedCircleChinese"/>
            <w:numRestart w:val="eachPage"/>
          </w:footnotePr>
          <w:pgSz w:w="11906" w:h="16838"/>
          <w:pgMar w:top="1417" w:right="1417" w:bottom="1417" w:left="1417" w:header="119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8"/>
          <w:rFonts w:ascii="宋体" w:hAnsi="宋体" w:eastAsia="宋体" w:cs="Times New Roman"/>
          <w:b/>
          <w:bCs/>
          <w:sz w:val="44"/>
          <w:szCs w:val="36"/>
          <w:highlight w:val="none"/>
          <w:lang w:val="en-US" w:eastAsia="zh-CN" w:bidi="ar-SA"/>
        </w:rPr>
      </w:pPr>
      <w:r>
        <w:rPr>
          <w:rStyle w:val="38"/>
          <w:rFonts w:ascii="宋体" w:hAnsi="宋体" w:eastAsia="宋体" w:cs="Times New Roman"/>
          <w:b/>
          <w:bCs/>
          <w:sz w:val="40"/>
          <w:szCs w:val="36"/>
          <w:highlight w:val="none"/>
          <w:lang w:val="en-US" w:eastAsia="zh-CN" w:bidi="ar-SA"/>
        </w:rPr>
        <w:t>目 录</w:t>
      </w:r>
    </w:p>
    <w:p>
      <w:pPr>
        <w:pStyle w:val="81"/>
        <w:widowControl/>
        <w:tabs>
          <w:tab w:val="right" w:leader="dot" w:pos="9072"/>
        </w:tabs>
        <w:textAlignment w:val="baseline"/>
        <w:rPr>
          <w:rStyle w:val="38"/>
          <w:rFonts w:ascii="Times New Roman" w:hAnsi="Times New Roman" w:eastAsia="宋体"/>
          <w:highlight w:val="none"/>
          <w:lang w:val="en-US" w:eastAsia="zh-CN" w:bidi="ar-SA"/>
        </w:rPr>
      </w:pPr>
    </w:p>
    <w:p>
      <w:pPr>
        <w:pStyle w:val="66"/>
        <w:widowControl/>
        <w:tabs>
          <w:tab w:val="right" w:leader="dot" w:pos="9062"/>
        </w:tabs>
        <w:spacing w:before="120" w:after="120" w:line="360" w:lineRule="auto"/>
        <w:ind w:left="480" w:hanging="440" w:hangingChars="200"/>
        <w:jc w:val="left"/>
        <w:textAlignment w:val="baseline"/>
        <w:rPr>
          <w:rStyle w:val="38"/>
          <w:rFonts w:ascii="Calibri" w:hAnsi="Calibri" w:eastAsia="宋体"/>
          <w:bCs w:val="0"/>
          <w:caps w:val="0"/>
          <w:kern w:val="2"/>
          <w:sz w:val="28"/>
          <w:szCs w:val="32"/>
          <w:highlight w:val="none"/>
          <w:lang w:val="en-US" w:eastAsia="zh-CN" w:bidi="ar-SA"/>
        </w:rPr>
      </w:pPr>
      <w:r>
        <w:rPr>
          <w:rStyle w:val="26"/>
          <w:rFonts w:ascii="宋体" w:hAnsi="宋体" w:eastAsia="宋体" w:cs="宋体"/>
          <w:bCs/>
          <w:caps/>
          <w:color w:val="333333"/>
          <w:kern w:val="2"/>
          <w:sz w:val="22"/>
          <w:szCs w:val="22"/>
          <w:highlight w:val="none"/>
          <w:lang w:val="en-US" w:eastAsia="zh-CN" w:bidi="ar-SA"/>
        </w:rPr>
        <w:t xml:space="preserve">第一章 </w:t>
      </w:r>
      <w:r>
        <w:rPr>
          <w:rStyle w:val="26"/>
          <w:rFonts w:hint="eastAsia" w:cs="宋体"/>
          <w:bCs/>
          <w:caps/>
          <w:color w:val="333333"/>
          <w:kern w:val="2"/>
          <w:sz w:val="22"/>
          <w:szCs w:val="22"/>
          <w:highlight w:val="none"/>
          <w:lang w:val="en-US" w:eastAsia="zh-CN" w:bidi="ar-SA"/>
        </w:rPr>
        <w:t xml:space="preserve"> </w:t>
      </w:r>
      <w:r>
        <w:rPr>
          <w:rStyle w:val="26"/>
          <w:rFonts w:ascii="宋体" w:hAnsi="宋体" w:eastAsia="宋体" w:cs="宋体"/>
          <w:bCs/>
          <w:caps/>
          <w:color w:val="333333"/>
          <w:kern w:val="2"/>
          <w:sz w:val="22"/>
          <w:szCs w:val="22"/>
          <w:highlight w:val="none"/>
          <w:lang w:val="en-US" w:eastAsia="zh-CN" w:bidi="ar-SA"/>
        </w:rPr>
        <w:t>询比采购公告</w:t>
      </w:r>
      <w:r>
        <w:rPr>
          <w:rStyle w:val="38"/>
          <w:rFonts w:ascii="宋体" w:hAnsi="宋体" w:eastAsia="宋体" w:cs="宋体"/>
          <w:bCs/>
          <w:caps/>
          <w:sz w:val="24"/>
          <w:szCs w:val="24"/>
          <w:highlight w:val="none"/>
          <w:lang w:val="en-US" w:eastAsia="zh-CN" w:bidi="ar-SA"/>
        </w:rPr>
        <w:tab/>
      </w:r>
      <w:r>
        <w:rPr>
          <w:rStyle w:val="38"/>
          <w:rFonts w:hint="eastAsia" w:cs="宋体"/>
          <w:bCs/>
          <w:caps/>
          <w:sz w:val="24"/>
          <w:szCs w:val="24"/>
          <w:highlight w:val="none"/>
          <w:lang w:val="en-US" w:eastAsia="zh-CN" w:bidi="ar-SA"/>
        </w:rPr>
        <w:t>3</w:t>
      </w:r>
    </w:p>
    <w:p>
      <w:pPr>
        <w:pStyle w:val="66"/>
        <w:widowControl/>
        <w:tabs>
          <w:tab w:val="right" w:leader="dot" w:pos="9062"/>
        </w:tabs>
        <w:spacing w:before="120" w:after="120" w:line="360" w:lineRule="auto"/>
        <w:ind w:left="480" w:hanging="440" w:hangingChars="200"/>
        <w:jc w:val="left"/>
        <w:textAlignment w:val="baseline"/>
        <w:rPr>
          <w:rStyle w:val="38"/>
          <w:rFonts w:ascii="Calibri" w:hAnsi="Calibri" w:eastAsia="宋体"/>
          <w:bCs w:val="0"/>
          <w:caps w:val="0"/>
          <w:kern w:val="2"/>
          <w:sz w:val="28"/>
          <w:szCs w:val="32"/>
          <w:highlight w:val="none"/>
          <w:lang w:val="en-US" w:eastAsia="zh-CN" w:bidi="ar-SA"/>
        </w:rPr>
      </w:pPr>
      <w:r>
        <w:rPr>
          <w:rStyle w:val="26"/>
          <w:rFonts w:ascii="宋体" w:hAnsi="宋体" w:eastAsia="宋体" w:cs="宋体"/>
          <w:bCs/>
          <w:caps/>
          <w:color w:val="333333"/>
          <w:kern w:val="2"/>
          <w:sz w:val="22"/>
          <w:szCs w:val="22"/>
          <w:highlight w:val="none"/>
          <w:lang w:val="en-US" w:eastAsia="zh-CN" w:bidi="ar-SA"/>
        </w:rPr>
        <w:t>第二章  供应商须知</w:t>
      </w:r>
      <w:r>
        <w:rPr>
          <w:rStyle w:val="38"/>
          <w:rFonts w:ascii="宋体" w:hAnsi="宋体" w:eastAsia="宋体" w:cs="宋体"/>
          <w:bCs/>
          <w:caps/>
          <w:sz w:val="24"/>
          <w:szCs w:val="24"/>
          <w:highlight w:val="none"/>
          <w:lang w:val="en-US" w:eastAsia="zh-CN" w:bidi="ar-SA"/>
        </w:rPr>
        <w:tab/>
      </w:r>
      <w:r>
        <w:rPr>
          <w:rStyle w:val="38"/>
          <w:rFonts w:hint="eastAsia" w:cs="宋体"/>
          <w:bCs/>
          <w:caps/>
          <w:sz w:val="24"/>
          <w:szCs w:val="24"/>
          <w:highlight w:val="none"/>
          <w:lang w:val="en-US" w:eastAsia="zh-CN" w:bidi="ar-SA"/>
        </w:rPr>
        <w:t>6</w:t>
      </w:r>
    </w:p>
    <w:p>
      <w:pPr>
        <w:pStyle w:val="66"/>
        <w:widowControl/>
        <w:tabs>
          <w:tab w:val="right" w:leader="dot" w:pos="9062"/>
        </w:tabs>
        <w:spacing w:before="120" w:after="120" w:line="360" w:lineRule="auto"/>
        <w:ind w:left="480" w:hanging="440" w:hangingChars="200"/>
        <w:jc w:val="left"/>
        <w:textAlignment w:val="baseline"/>
        <w:rPr>
          <w:rStyle w:val="38"/>
          <w:rFonts w:hint="default" w:ascii="Calibri" w:hAnsi="Calibri" w:eastAsia="宋体"/>
          <w:bCs w:val="0"/>
          <w:caps w:val="0"/>
          <w:kern w:val="2"/>
          <w:sz w:val="28"/>
          <w:szCs w:val="32"/>
          <w:highlight w:val="none"/>
          <w:lang w:val="en-US" w:eastAsia="zh-CN" w:bidi="ar-SA"/>
        </w:rPr>
      </w:pPr>
      <w:r>
        <w:rPr>
          <w:rStyle w:val="26"/>
          <w:rFonts w:ascii="宋体" w:hAnsi="宋体" w:eastAsia="宋体" w:cs="宋体"/>
          <w:bCs/>
          <w:caps/>
          <w:color w:val="333333"/>
          <w:kern w:val="2"/>
          <w:sz w:val="22"/>
          <w:szCs w:val="22"/>
          <w:highlight w:val="none"/>
          <w:lang w:val="en-US" w:eastAsia="zh-CN" w:bidi="ar-SA"/>
        </w:rPr>
        <w:t>第三章  评审办法</w:t>
      </w:r>
      <w:r>
        <w:rPr>
          <w:rStyle w:val="38"/>
          <w:rFonts w:ascii="宋体" w:hAnsi="宋体" w:eastAsia="宋体" w:cs="宋体"/>
          <w:bCs/>
          <w:caps/>
          <w:sz w:val="24"/>
          <w:szCs w:val="24"/>
          <w:highlight w:val="none"/>
          <w:lang w:val="en-US" w:eastAsia="zh-CN" w:bidi="ar-SA"/>
        </w:rPr>
        <w:tab/>
      </w:r>
      <w:r>
        <w:rPr>
          <w:rStyle w:val="38"/>
          <w:rFonts w:hint="eastAsia" w:cs="宋体"/>
          <w:bCs/>
          <w:caps/>
          <w:sz w:val="24"/>
          <w:szCs w:val="24"/>
          <w:highlight w:val="none"/>
          <w:lang w:val="en-US" w:eastAsia="zh-CN" w:bidi="ar-SA"/>
        </w:rPr>
        <w:t>10</w:t>
      </w:r>
    </w:p>
    <w:p>
      <w:pPr>
        <w:pStyle w:val="66"/>
        <w:widowControl/>
        <w:tabs>
          <w:tab w:val="right" w:leader="dot" w:pos="9062"/>
        </w:tabs>
        <w:spacing w:before="120" w:after="120" w:line="360" w:lineRule="auto"/>
        <w:ind w:left="480" w:hanging="440" w:hangingChars="200"/>
        <w:jc w:val="left"/>
        <w:textAlignment w:val="baseline"/>
        <w:rPr>
          <w:rStyle w:val="38"/>
          <w:rFonts w:ascii="Calibri" w:hAnsi="Calibri" w:eastAsia="宋体"/>
          <w:bCs w:val="0"/>
          <w:caps w:val="0"/>
          <w:kern w:val="2"/>
          <w:sz w:val="28"/>
          <w:szCs w:val="32"/>
          <w:highlight w:val="none"/>
          <w:lang w:val="en-US" w:eastAsia="zh-CN" w:bidi="ar-SA"/>
        </w:rPr>
      </w:pPr>
      <w:r>
        <w:rPr>
          <w:rStyle w:val="26"/>
          <w:rFonts w:ascii="宋体" w:hAnsi="宋体" w:eastAsia="宋体" w:cs="宋体"/>
          <w:bCs/>
          <w:caps/>
          <w:color w:val="333333"/>
          <w:kern w:val="2"/>
          <w:sz w:val="22"/>
          <w:szCs w:val="22"/>
          <w:highlight w:val="none"/>
          <w:lang w:val="en-US" w:eastAsia="zh-CN" w:bidi="ar-SA"/>
        </w:rPr>
        <w:t xml:space="preserve">第四章  </w:t>
      </w:r>
      <w:r>
        <w:rPr>
          <w:rStyle w:val="26"/>
          <w:rFonts w:hint="eastAsia" w:cs="宋体"/>
          <w:bCs/>
          <w:caps/>
          <w:color w:val="333333"/>
          <w:kern w:val="2"/>
          <w:sz w:val="22"/>
          <w:szCs w:val="22"/>
          <w:highlight w:val="none"/>
          <w:lang w:val="en-US" w:eastAsia="zh-CN" w:bidi="ar-SA"/>
        </w:rPr>
        <w:t>服务</w:t>
      </w:r>
      <w:r>
        <w:rPr>
          <w:rStyle w:val="26"/>
          <w:rFonts w:ascii="宋体" w:hAnsi="宋体" w:eastAsia="宋体" w:cs="宋体"/>
          <w:bCs/>
          <w:caps/>
          <w:color w:val="333333"/>
          <w:kern w:val="2"/>
          <w:sz w:val="22"/>
          <w:szCs w:val="22"/>
          <w:highlight w:val="none"/>
          <w:lang w:val="en-US" w:eastAsia="zh-CN" w:bidi="ar-SA"/>
        </w:rPr>
        <w:t>需求</w:t>
      </w:r>
      <w:r>
        <w:rPr>
          <w:rStyle w:val="38"/>
          <w:rFonts w:ascii="宋体" w:hAnsi="宋体" w:eastAsia="宋体" w:cs="宋体"/>
          <w:bCs/>
          <w:caps/>
          <w:sz w:val="24"/>
          <w:szCs w:val="24"/>
          <w:highlight w:val="none"/>
          <w:lang w:val="en-US" w:eastAsia="zh-CN" w:bidi="ar-SA"/>
        </w:rPr>
        <w:tab/>
      </w:r>
      <w:r>
        <w:rPr>
          <w:rStyle w:val="38"/>
          <w:rFonts w:ascii="宋体" w:hAnsi="宋体" w:eastAsia="宋体" w:cs="宋体"/>
          <w:bCs/>
          <w:caps/>
          <w:sz w:val="24"/>
          <w:szCs w:val="24"/>
          <w:highlight w:val="none"/>
          <w:lang w:val="en-US" w:eastAsia="zh-CN" w:bidi="ar-SA"/>
        </w:rPr>
        <w:t>1</w:t>
      </w:r>
      <w:r>
        <w:rPr>
          <w:rStyle w:val="38"/>
          <w:rFonts w:hint="eastAsia" w:cs="宋体"/>
          <w:bCs/>
          <w:caps/>
          <w:sz w:val="24"/>
          <w:szCs w:val="24"/>
          <w:highlight w:val="none"/>
          <w:lang w:val="en-US" w:eastAsia="zh-CN" w:bidi="ar-SA"/>
        </w:rPr>
        <w:t>2</w:t>
      </w:r>
    </w:p>
    <w:p>
      <w:pPr>
        <w:pStyle w:val="66"/>
        <w:widowControl/>
        <w:tabs>
          <w:tab w:val="right" w:leader="dot" w:pos="9062"/>
        </w:tabs>
        <w:spacing w:before="120" w:after="120" w:line="360" w:lineRule="auto"/>
        <w:ind w:left="480" w:hanging="440" w:hangingChars="200"/>
        <w:jc w:val="left"/>
        <w:textAlignment w:val="baseline"/>
        <w:rPr>
          <w:rStyle w:val="38"/>
          <w:rFonts w:ascii="Calibri" w:hAnsi="Calibri" w:eastAsia="宋体"/>
          <w:bCs w:val="0"/>
          <w:caps w:val="0"/>
          <w:kern w:val="2"/>
          <w:sz w:val="28"/>
          <w:szCs w:val="32"/>
          <w:highlight w:val="none"/>
          <w:lang w:val="en-US" w:eastAsia="zh-CN" w:bidi="ar-SA"/>
        </w:rPr>
      </w:pPr>
      <w:r>
        <w:rPr>
          <w:rStyle w:val="26"/>
          <w:rFonts w:ascii="宋体" w:hAnsi="宋体" w:eastAsia="宋体" w:cs="宋体"/>
          <w:bCs/>
          <w:caps/>
          <w:color w:val="333333"/>
          <w:kern w:val="2"/>
          <w:sz w:val="22"/>
          <w:szCs w:val="22"/>
          <w:highlight w:val="none"/>
          <w:lang w:val="en-US" w:eastAsia="zh-CN" w:bidi="ar-SA"/>
        </w:rPr>
        <w:t>第五章  询比文件格式</w:t>
      </w:r>
      <w:r>
        <w:rPr>
          <w:rStyle w:val="38"/>
          <w:rFonts w:ascii="宋体" w:hAnsi="宋体" w:eastAsia="宋体" w:cs="宋体"/>
          <w:bCs/>
          <w:caps/>
          <w:sz w:val="24"/>
          <w:szCs w:val="24"/>
          <w:highlight w:val="none"/>
          <w:lang w:val="en-US" w:eastAsia="zh-CN" w:bidi="ar-SA"/>
        </w:rPr>
        <w:tab/>
      </w:r>
      <w:r>
        <w:rPr>
          <w:rStyle w:val="38"/>
          <w:rFonts w:ascii="宋体" w:hAnsi="宋体" w:eastAsia="宋体" w:cs="宋体"/>
          <w:bCs/>
          <w:caps/>
          <w:sz w:val="24"/>
          <w:szCs w:val="24"/>
          <w:highlight w:val="none"/>
          <w:lang w:val="en-US" w:eastAsia="zh-CN" w:bidi="ar-SA"/>
        </w:rPr>
        <w:t>1</w:t>
      </w:r>
      <w:r>
        <w:rPr>
          <w:rStyle w:val="38"/>
          <w:rFonts w:hint="eastAsia" w:cs="宋体"/>
          <w:bCs/>
          <w:caps/>
          <w:sz w:val="24"/>
          <w:szCs w:val="24"/>
          <w:highlight w:val="none"/>
          <w:lang w:val="en-US" w:eastAsia="zh-CN" w:bidi="ar-SA"/>
        </w:rPr>
        <w:t>3</w:t>
      </w:r>
    </w:p>
    <w:p>
      <w:pPr>
        <w:pStyle w:val="81"/>
        <w:widowControl/>
        <w:tabs>
          <w:tab w:val="right" w:leader="dot" w:pos="9072"/>
        </w:tabs>
        <w:textAlignment w:val="baseline"/>
        <w:rPr>
          <w:rStyle w:val="38"/>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8"/>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8"/>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8"/>
          <w:rFonts w:ascii="黑体" w:hAnsi="黑体" w:eastAsia="黑体"/>
          <w:sz w:val="32"/>
          <w:szCs w:val="32"/>
          <w:highlight w:val="none"/>
          <w:lang w:val="en-US" w:eastAsia="zh-CN" w:bidi="ar-SA"/>
        </w:rPr>
      </w:pPr>
    </w:p>
    <w:p>
      <w:pPr>
        <w:pStyle w:val="56"/>
        <w:widowControl/>
        <w:tabs>
          <w:tab w:val="left" w:pos="6392"/>
        </w:tabs>
        <w:spacing w:after="120" w:line="400" w:lineRule="exact"/>
        <w:ind w:firstLine="640"/>
        <w:textAlignment w:val="baseline"/>
        <w:rPr>
          <w:rStyle w:val="38"/>
          <w:rFonts w:ascii="黑体" w:hAnsi="黑体" w:eastAsia="黑体"/>
          <w:kern w:val="0"/>
          <w:sz w:val="32"/>
          <w:szCs w:val="32"/>
          <w:highlight w:val="none"/>
          <w:lang w:val="en-US" w:eastAsia="zh-CN" w:bidi="ar-SA"/>
        </w:rPr>
      </w:pPr>
      <w:r>
        <w:rPr>
          <w:rStyle w:val="38"/>
          <w:rFonts w:ascii="黑体" w:hAnsi="黑体" w:eastAsia="黑体"/>
          <w:kern w:val="0"/>
          <w:sz w:val="32"/>
          <w:szCs w:val="32"/>
          <w:highlight w:val="none"/>
          <w:lang w:val="en-US" w:eastAsia="zh-CN" w:bidi="ar-SA"/>
        </w:rPr>
        <w:tab/>
      </w:r>
    </w:p>
    <w:p>
      <w:pPr>
        <w:pStyle w:val="56"/>
        <w:widowControl/>
        <w:spacing w:after="120" w:line="400" w:lineRule="exact"/>
        <w:ind w:firstLine="640"/>
        <w:textAlignment w:val="baseline"/>
        <w:rPr>
          <w:rStyle w:val="38"/>
          <w:rFonts w:ascii="黑体" w:hAnsi="黑体" w:eastAsia="黑体"/>
          <w:kern w:val="0"/>
          <w:sz w:val="32"/>
          <w:szCs w:val="32"/>
          <w:highlight w:val="none"/>
          <w:lang w:val="en-US" w:eastAsia="zh-CN" w:bidi="ar-SA"/>
        </w:rPr>
      </w:pPr>
    </w:p>
    <w:p>
      <w:pPr>
        <w:pStyle w:val="56"/>
        <w:widowControl/>
        <w:spacing w:after="120" w:line="400" w:lineRule="exact"/>
        <w:ind w:firstLine="640"/>
        <w:textAlignment w:val="baseline"/>
        <w:rPr>
          <w:rStyle w:val="38"/>
          <w:rFonts w:ascii="黑体" w:hAnsi="黑体" w:eastAsia="黑体"/>
          <w:kern w:val="0"/>
          <w:sz w:val="32"/>
          <w:szCs w:val="32"/>
          <w:highlight w:val="none"/>
          <w:lang w:val="en-US" w:eastAsia="zh-CN" w:bidi="ar-SA"/>
        </w:rPr>
      </w:pPr>
    </w:p>
    <w:p>
      <w:pPr>
        <w:pStyle w:val="56"/>
        <w:widowControl/>
        <w:spacing w:after="120" w:line="400" w:lineRule="exact"/>
        <w:ind w:firstLine="640"/>
        <w:textAlignment w:val="baseline"/>
        <w:rPr>
          <w:rStyle w:val="38"/>
          <w:rFonts w:ascii="黑体" w:hAnsi="黑体" w:eastAsia="黑体"/>
          <w:kern w:val="0"/>
          <w:sz w:val="32"/>
          <w:szCs w:val="32"/>
          <w:highlight w:val="none"/>
          <w:lang w:val="en-US" w:eastAsia="zh-CN" w:bidi="ar-SA"/>
        </w:rPr>
      </w:pPr>
    </w:p>
    <w:p>
      <w:pPr>
        <w:pStyle w:val="56"/>
        <w:widowControl/>
        <w:spacing w:after="120" w:line="400" w:lineRule="exact"/>
        <w:ind w:firstLine="640"/>
        <w:textAlignment w:val="baseline"/>
        <w:rPr>
          <w:rStyle w:val="38"/>
          <w:rFonts w:ascii="黑体" w:hAnsi="黑体" w:eastAsia="黑体"/>
          <w:kern w:val="0"/>
          <w:sz w:val="32"/>
          <w:szCs w:val="32"/>
          <w:highlight w:val="none"/>
          <w:lang w:val="en-US" w:eastAsia="zh-CN" w:bidi="ar-SA"/>
        </w:rPr>
      </w:pPr>
    </w:p>
    <w:p>
      <w:pPr>
        <w:pStyle w:val="56"/>
        <w:widowControl/>
        <w:spacing w:after="120" w:line="400" w:lineRule="exact"/>
        <w:ind w:firstLine="640"/>
        <w:textAlignment w:val="baseline"/>
        <w:rPr>
          <w:rStyle w:val="38"/>
          <w:rFonts w:ascii="黑体" w:hAnsi="黑体" w:eastAsia="黑体"/>
          <w:kern w:val="0"/>
          <w:sz w:val="32"/>
          <w:szCs w:val="32"/>
          <w:highlight w:val="none"/>
          <w:lang w:val="en-US" w:eastAsia="zh-CN" w:bidi="ar-SA"/>
        </w:rPr>
      </w:pPr>
    </w:p>
    <w:p>
      <w:pPr>
        <w:pStyle w:val="56"/>
        <w:widowControl/>
        <w:spacing w:after="120" w:line="400" w:lineRule="exact"/>
        <w:ind w:firstLine="640"/>
        <w:textAlignment w:val="baseline"/>
        <w:rPr>
          <w:rStyle w:val="38"/>
          <w:rFonts w:ascii="黑体" w:hAnsi="黑体" w:eastAsia="黑体"/>
          <w:kern w:val="0"/>
          <w:sz w:val="32"/>
          <w:szCs w:val="32"/>
          <w:highlight w:val="none"/>
          <w:lang w:val="en-US" w:eastAsia="zh-CN" w:bidi="ar-SA"/>
        </w:rPr>
        <w:sectPr>
          <w:footerReference r:id="rId7"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56"/>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8"/>
          <w:rFonts w:ascii="黑体" w:hAnsi="黑体" w:eastAsia="黑体" w:cs="黑体"/>
          <w:bCs/>
          <w:kern w:val="44"/>
          <w:sz w:val="36"/>
          <w:szCs w:val="36"/>
          <w:highlight w:val="none"/>
          <w:lang w:val="en-US" w:eastAsia="zh-CN" w:bidi="ar-SA"/>
        </w:rPr>
      </w:pPr>
      <w:r>
        <w:rPr>
          <w:rStyle w:val="38"/>
          <w:rFonts w:ascii="黑体" w:hAnsi="黑体" w:eastAsia="黑体" w:cs="黑体"/>
          <w:bCs/>
          <w:kern w:val="44"/>
          <w:sz w:val="36"/>
          <w:szCs w:val="36"/>
          <w:highlight w:val="none"/>
          <w:lang w:val="en-US" w:eastAsia="zh-CN" w:bidi="ar-SA"/>
        </w:rPr>
        <w:t xml:space="preserve">第一章 </w:t>
      </w:r>
      <w:r>
        <w:rPr>
          <w:rStyle w:val="38"/>
          <w:rFonts w:hint="eastAsia" w:ascii="黑体" w:hAnsi="黑体" w:eastAsia="黑体" w:cs="黑体"/>
          <w:bCs/>
          <w:kern w:val="44"/>
          <w:sz w:val="36"/>
          <w:szCs w:val="36"/>
          <w:highlight w:val="none"/>
          <w:lang w:val="en-US" w:eastAsia="zh-CN" w:bidi="ar-SA"/>
        </w:rPr>
        <w:t>霍山大别山文化旅游发展投资有限公司短视频（抖音）运营商采购项目</w:t>
      </w:r>
      <w:r>
        <w:rPr>
          <w:rStyle w:val="38"/>
          <w:rFonts w:ascii="黑体" w:hAnsi="黑体" w:eastAsia="黑体" w:cs="黑体"/>
          <w:bCs/>
          <w:kern w:val="44"/>
          <w:sz w:val="36"/>
          <w:szCs w:val="36"/>
          <w:highlight w:val="none"/>
          <w:lang w:val="en-US" w:eastAsia="zh-CN" w:bidi="ar-SA"/>
        </w:rPr>
        <w:t>询比公告</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经安徽大别山国投集团批准，根据《国有企业采购操作规范》</w:t>
      </w:r>
      <w:r>
        <w:rPr>
          <w:rStyle w:val="38"/>
          <w:rFonts w:hint="eastAsia"/>
          <w:sz w:val="22"/>
          <w:szCs w:val="22"/>
          <w:highlight w:val="none"/>
          <w:lang w:val="en-US" w:eastAsia="zh-CN" w:bidi="ar-SA"/>
        </w:rPr>
        <w:t>及《安徽大别山国有资产投资（控股）集团有限公司招标采购管理制度》</w:t>
      </w:r>
      <w:r>
        <w:rPr>
          <w:rStyle w:val="38"/>
          <w:rFonts w:ascii="宋体" w:hAnsi="宋体" w:eastAsia="宋体"/>
          <w:sz w:val="22"/>
          <w:szCs w:val="22"/>
          <w:highlight w:val="none"/>
          <w:lang w:val="en-US" w:eastAsia="zh-CN" w:bidi="ar-SA"/>
        </w:rPr>
        <w:t>,就“</w:t>
      </w:r>
      <w:r>
        <w:rPr>
          <w:rStyle w:val="38"/>
          <w:rFonts w:hint="eastAsia"/>
          <w:sz w:val="22"/>
          <w:szCs w:val="22"/>
          <w:highlight w:val="none"/>
          <w:lang w:val="en-US" w:eastAsia="zh-CN" w:bidi="ar-SA"/>
        </w:rPr>
        <w:t>霍山大别山文化旅游发展投资有限公司短视频（抖音）运营商采购项目</w:t>
      </w:r>
      <w:r>
        <w:rPr>
          <w:rStyle w:val="38"/>
          <w:rFonts w:ascii="宋体" w:hAnsi="宋体" w:eastAsia="宋体"/>
          <w:sz w:val="22"/>
          <w:szCs w:val="22"/>
          <w:highlight w:val="none"/>
          <w:lang w:val="en-US" w:eastAsia="zh-CN" w:bidi="ar-SA"/>
        </w:rPr>
        <w:t>”现以询比采购方式确定供应商，项目资金已落实,已具备采购条件</w:t>
      </w:r>
      <w:r>
        <w:rPr>
          <w:rStyle w:val="38"/>
          <w:rFonts w:hint="eastAsia"/>
          <w:sz w:val="22"/>
          <w:szCs w:val="22"/>
          <w:highlight w:val="none"/>
          <w:lang w:val="en-US" w:eastAsia="zh-CN" w:bidi="ar-SA"/>
        </w:rPr>
        <w:t>，</w:t>
      </w:r>
      <w:r>
        <w:rPr>
          <w:rStyle w:val="38"/>
          <w:rFonts w:ascii="宋体" w:hAnsi="宋体" w:eastAsia="宋体"/>
          <w:color w:val="000000"/>
          <w:sz w:val="22"/>
          <w:highlight w:val="none"/>
          <w:lang w:val="en-US" w:eastAsia="zh-CN" w:bidi="ar-SA"/>
        </w:rPr>
        <w:t>欢迎符合条件的供应商参加</w:t>
      </w:r>
      <w:r>
        <w:rPr>
          <w:rStyle w:val="38"/>
          <w:rFonts w:hint="eastAsia"/>
          <w:color w:val="000000"/>
          <w:sz w:val="22"/>
          <w:highlight w:val="none"/>
          <w:lang w:val="en-US" w:eastAsia="zh-CN" w:bidi="ar-SA"/>
        </w:rPr>
        <w:t>询比</w:t>
      </w:r>
      <w:r>
        <w:rPr>
          <w:rStyle w:val="38"/>
          <w:rFonts w:ascii="宋体" w:hAnsi="宋体" w:eastAsia="宋体"/>
          <w:sz w:val="22"/>
          <w:szCs w:val="22"/>
          <w:highlight w:val="none"/>
          <w:lang w:val="en-US" w:eastAsia="zh-CN" w:bidi="ar-SA"/>
        </w:rPr>
        <w:t>。</w:t>
      </w:r>
    </w:p>
    <w:p>
      <w:pPr>
        <w:pStyle w:val="37"/>
        <w:keepNext/>
        <w:widowControl/>
        <w:spacing w:line="360" w:lineRule="auto"/>
        <w:ind w:firstLineChars="0"/>
        <w:jc w:val="left"/>
        <w:textAlignment w:val="baseline"/>
        <w:rPr>
          <w:rStyle w:val="38"/>
          <w:rFonts w:ascii="黑体" w:hAnsi="黑体" w:eastAsia="黑体"/>
          <w:sz w:val="22"/>
          <w:szCs w:val="22"/>
          <w:highlight w:val="none"/>
          <w:lang w:val="en-US" w:eastAsia="zh-CN" w:bidi="ar-SA"/>
        </w:rPr>
      </w:pPr>
      <w:r>
        <w:rPr>
          <w:rStyle w:val="38"/>
          <w:rFonts w:ascii="黑体" w:hAnsi="黑体" w:eastAsia="黑体"/>
          <w:sz w:val="22"/>
          <w:szCs w:val="22"/>
          <w:highlight w:val="none"/>
          <w:lang w:val="en-US" w:eastAsia="zh-CN" w:bidi="ar-SA"/>
        </w:rPr>
        <w:t>一、项目名称及内容</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1.项目名称：</w:t>
      </w:r>
      <w:r>
        <w:rPr>
          <w:rStyle w:val="38"/>
          <w:rFonts w:hint="eastAsia"/>
          <w:sz w:val="22"/>
          <w:szCs w:val="22"/>
          <w:highlight w:val="none"/>
          <w:lang w:val="en-US" w:eastAsia="zh-CN" w:bidi="ar-SA"/>
        </w:rPr>
        <w:t>霍山大别山文化旅游发展投资有限公司短视频（抖音）运营商采购项目</w:t>
      </w:r>
    </w:p>
    <w:p>
      <w:pPr>
        <w:pStyle w:val="69"/>
        <w:widowControl/>
        <w:spacing w:line="360" w:lineRule="auto"/>
        <w:ind w:left="0" w:leftChars="0" w:firstLine="440" w:firstLineChars="200"/>
        <w:jc w:val="left"/>
        <w:textAlignment w:val="baseline"/>
        <w:rPr>
          <w:rStyle w:val="38"/>
          <w:rFonts w:hint="default" w:ascii="宋体" w:hAnsi="宋体" w:eastAsia="宋体"/>
          <w:sz w:val="22"/>
          <w:szCs w:val="22"/>
          <w:highlight w:val="none"/>
          <w:lang w:val="en-US" w:eastAsia="zh-CN" w:bidi="ar-SA"/>
        </w:rPr>
      </w:pPr>
      <w:r>
        <w:rPr>
          <w:rStyle w:val="38"/>
          <w:sz w:val="22"/>
          <w:szCs w:val="22"/>
          <w:highlight w:val="none"/>
          <w:lang w:val="en-US" w:eastAsia="zh-CN" w:bidi="ar-SA"/>
        </w:rPr>
        <w:t>2.</w:t>
      </w:r>
      <w:r>
        <w:rPr>
          <w:rStyle w:val="38"/>
          <w:rFonts w:ascii="宋体" w:hAnsi="宋体" w:eastAsia="宋体"/>
          <w:sz w:val="22"/>
          <w:szCs w:val="22"/>
          <w:highlight w:val="none"/>
          <w:lang w:val="en-US" w:eastAsia="zh-CN" w:bidi="ar-SA"/>
        </w:rPr>
        <w:t>项目编号：</w:t>
      </w:r>
      <w:r>
        <w:rPr>
          <w:rStyle w:val="38"/>
          <w:rFonts w:hint="eastAsia"/>
          <w:sz w:val="22"/>
          <w:szCs w:val="22"/>
          <w:highlight w:val="none"/>
          <w:lang w:val="en-US" w:eastAsia="zh-CN" w:bidi="ar-SA"/>
        </w:rPr>
        <w:t>DBSCG-2022-103</w:t>
      </w:r>
    </w:p>
    <w:p>
      <w:pPr>
        <w:spacing w:line="360" w:lineRule="auto"/>
        <w:ind w:firstLine="440" w:firstLineChars="200"/>
        <w:jc w:val="both"/>
        <w:textAlignment w:val="baseline"/>
        <w:rPr>
          <w:rFonts w:hint="default"/>
          <w:lang w:val="en-US" w:eastAsia="zh-CN"/>
        </w:rPr>
      </w:pPr>
      <w:r>
        <w:rPr>
          <w:rStyle w:val="38"/>
          <w:rFonts w:hint="eastAsia"/>
          <w:sz w:val="22"/>
          <w:szCs w:val="22"/>
          <w:highlight w:val="none"/>
          <w:lang w:val="en-US" w:eastAsia="zh-CN" w:bidi="ar-SA"/>
        </w:rPr>
        <w:t>3</w:t>
      </w:r>
      <w:r>
        <w:rPr>
          <w:rStyle w:val="38"/>
          <w:rFonts w:ascii="宋体" w:hAnsi="宋体" w:eastAsia="宋体"/>
          <w:sz w:val="22"/>
          <w:szCs w:val="22"/>
          <w:highlight w:val="none"/>
          <w:lang w:val="en-US" w:eastAsia="zh-CN" w:bidi="ar-SA"/>
        </w:rPr>
        <w:t>.项目概况：</w:t>
      </w:r>
      <w:r>
        <w:rPr>
          <w:rStyle w:val="38"/>
          <w:rFonts w:hint="eastAsia"/>
          <w:color w:val="auto"/>
          <w:sz w:val="22"/>
          <w:szCs w:val="22"/>
          <w:highlight w:val="none"/>
          <w:lang w:val="en-US" w:eastAsia="zh-CN" w:bidi="ar-SA"/>
        </w:rPr>
        <w:t>霍山大别山文化旅游发展投资有限公司短视频（抖音）运营商采购项目</w:t>
      </w:r>
      <w:r>
        <w:rPr>
          <w:rStyle w:val="38"/>
          <w:rFonts w:ascii="宋体" w:hAnsi="宋体" w:eastAsia="宋体"/>
          <w:color w:val="auto"/>
          <w:sz w:val="22"/>
          <w:szCs w:val="22"/>
          <w:highlight w:val="none"/>
          <w:lang w:val="en-US" w:eastAsia="zh-CN" w:bidi="ar-SA"/>
        </w:rPr>
        <w:t>,</w:t>
      </w:r>
      <w:r>
        <w:rPr>
          <w:rStyle w:val="38"/>
          <w:rFonts w:hint="eastAsia" w:ascii="宋体" w:hAnsi="宋体" w:eastAsia="宋体"/>
          <w:color w:val="auto"/>
          <w:sz w:val="22"/>
          <w:szCs w:val="22"/>
          <w:highlight w:val="none"/>
          <w:lang w:val="en-US" w:eastAsia="zh-CN" w:bidi="ar-SA"/>
        </w:rPr>
        <w:t>主要工作内容为：霍山大别山文化旅游发展投资有限公司旗下3个抖音号的建设开发和视频内容拍摄运营</w:t>
      </w:r>
      <w:r>
        <w:rPr>
          <w:rStyle w:val="38"/>
          <w:rFonts w:hint="eastAsia"/>
          <w:color w:val="auto"/>
          <w:sz w:val="22"/>
          <w:szCs w:val="22"/>
          <w:highlight w:val="none"/>
          <w:lang w:val="en-US" w:eastAsia="zh-CN" w:bidi="ar-SA"/>
        </w:rPr>
        <w:t>等</w:t>
      </w:r>
      <w:r>
        <w:rPr>
          <w:rStyle w:val="38"/>
          <w:rFonts w:hint="eastAsia" w:ascii="宋体" w:hAnsi="宋体" w:eastAsia="宋体"/>
          <w:color w:val="auto"/>
          <w:sz w:val="22"/>
          <w:szCs w:val="22"/>
          <w:highlight w:val="none"/>
          <w:lang w:val="en-US" w:eastAsia="zh-CN" w:bidi="ar-SA"/>
        </w:rPr>
        <w:t>，具体内容详见采购需求</w:t>
      </w:r>
      <w:r>
        <w:rPr>
          <w:rStyle w:val="38"/>
          <w:rFonts w:hint="eastAsia"/>
          <w:color w:val="auto"/>
          <w:sz w:val="22"/>
          <w:szCs w:val="22"/>
          <w:highlight w:val="none"/>
          <w:lang w:val="en-US" w:eastAsia="zh-CN" w:bidi="ar-SA"/>
        </w:rPr>
        <w:t>。</w:t>
      </w:r>
    </w:p>
    <w:p>
      <w:pPr>
        <w:spacing w:line="360" w:lineRule="auto"/>
        <w:ind w:firstLine="420" w:firstLineChars="200"/>
        <w:jc w:val="both"/>
        <w:textAlignment w:val="baseline"/>
        <w:rPr>
          <w:rStyle w:val="38"/>
          <w:rFonts w:hint="eastAsia"/>
          <w:sz w:val="22"/>
          <w:szCs w:val="22"/>
          <w:highlight w:val="none"/>
          <w:lang w:val="en-US" w:eastAsia="zh-CN" w:bidi="ar-SA"/>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cs="宋体"/>
          <w:i w:val="0"/>
          <w:caps w:val="0"/>
          <w:color w:val="auto"/>
          <w:spacing w:val="0"/>
          <w:sz w:val="21"/>
          <w:szCs w:val="21"/>
          <w:shd w:val="clear" w:color="auto" w:fill="FFFFFF"/>
          <w:lang w:val="en-US" w:eastAsia="zh-CN"/>
        </w:rPr>
        <w:t>霍山大别山文化旅游发展投资有限公司</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hint="eastAsia"/>
          <w:sz w:val="22"/>
          <w:szCs w:val="22"/>
          <w:highlight w:val="none"/>
          <w:lang w:val="en-US" w:eastAsia="zh-CN" w:bidi="ar-SA"/>
        </w:rPr>
        <w:t>5</w:t>
      </w:r>
      <w:r>
        <w:rPr>
          <w:rStyle w:val="38"/>
          <w:rFonts w:ascii="宋体" w:hAnsi="宋体" w:eastAsia="宋体"/>
          <w:sz w:val="22"/>
          <w:szCs w:val="22"/>
          <w:highlight w:val="none"/>
          <w:lang w:val="en-US" w:eastAsia="zh-CN" w:bidi="ar-SA"/>
        </w:rPr>
        <w:t>.标段划分：共1个包</w:t>
      </w:r>
    </w:p>
    <w:p>
      <w:pPr>
        <w:spacing w:line="360" w:lineRule="auto"/>
        <w:ind w:firstLine="440" w:firstLineChars="200"/>
        <w:jc w:val="both"/>
        <w:textAlignment w:val="baseline"/>
        <w:rPr>
          <w:rStyle w:val="38"/>
          <w:rFonts w:hint="default"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6.项目类别：</w:t>
      </w:r>
      <w:r>
        <w:rPr>
          <w:rStyle w:val="38"/>
          <w:rFonts w:hint="eastAsia"/>
          <w:sz w:val="22"/>
          <w:szCs w:val="22"/>
          <w:highlight w:val="none"/>
          <w:lang w:val="en-US" w:eastAsia="zh-CN" w:bidi="ar-SA"/>
        </w:rPr>
        <w:t>服务类</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7.项目预算：</w:t>
      </w:r>
      <w:r>
        <w:rPr>
          <w:rStyle w:val="38"/>
          <w:rFonts w:hint="eastAsia"/>
          <w:sz w:val="22"/>
          <w:szCs w:val="22"/>
          <w:highlight w:val="none"/>
          <w:lang w:val="en-US" w:eastAsia="zh-CN" w:bidi="ar-SA"/>
        </w:rPr>
        <w:t>125600.00元</w:t>
      </w:r>
    </w:p>
    <w:p>
      <w:pPr>
        <w:spacing w:line="360" w:lineRule="auto"/>
        <w:ind w:firstLine="440" w:firstLineChars="200"/>
        <w:jc w:val="both"/>
        <w:textAlignment w:val="baseline"/>
        <w:rPr>
          <w:rStyle w:val="38"/>
          <w:rFonts w:hint="eastAsia"/>
          <w:sz w:val="22"/>
          <w:szCs w:val="22"/>
          <w:highlight w:val="none"/>
          <w:lang w:val="en-US" w:eastAsia="zh-CN" w:bidi="ar-SA"/>
        </w:rPr>
      </w:pPr>
      <w:r>
        <w:rPr>
          <w:rStyle w:val="38"/>
          <w:rFonts w:ascii="宋体" w:hAnsi="宋体" w:eastAsia="宋体"/>
          <w:sz w:val="22"/>
          <w:szCs w:val="22"/>
          <w:highlight w:val="none"/>
          <w:lang w:val="en-US" w:eastAsia="zh-CN" w:bidi="ar-SA"/>
        </w:rPr>
        <w:t>8.</w:t>
      </w:r>
      <w:r>
        <w:rPr>
          <w:rStyle w:val="38"/>
          <w:rFonts w:hint="eastAsia"/>
          <w:sz w:val="22"/>
          <w:szCs w:val="22"/>
          <w:highlight w:val="none"/>
          <w:lang w:val="en-US" w:eastAsia="zh-CN" w:bidi="ar-SA"/>
        </w:rPr>
        <w:t>最高限价</w:t>
      </w:r>
      <w:r>
        <w:rPr>
          <w:rStyle w:val="38"/>
          <w:rFonts w:ascii="宋体" w:hAnsi="宋体" w:eastAsia="宋体"/>
          <w:sz w:val="22"/>
          <w:szCs w:val="22"/>
          <w:highlight w:val="none"/>
          <w:lang w:val="en-US" w:eastAsia="zh-CN" w:bidi="ar-SA"/>
        </w:rPr>
        <w:t>：</w:t>
      </w:r>
      <w:r>
        <w:rPr>
          <w:rStyle w:val="38"/>
          <w:rFonts w:hint="eastAsia"/>
          <w:sz w:val="22"/>
          <w:szCs w:val="22"/>
          <w:highlight w:val="none"/>
          <w:lang w:val="en-US" w:eastAsia="zh-CN" w:bidi="ar-SA"/>
        </w:rPr>
        <w:t>125600.00元</w:t>
      </w:r>
    </w:p>
    <w:p>
      <w:pPr>
        <w:spacing w:line="360" w:lineRule="auto"/>
        <w:ind w:firstLine="440" w:firstLineChars="200"/>
        <w:jc w:val="both"/>
        <w:textAlignment w:val="baseline"/>
        <w:rPr>
          <w:rStyle w:val="38"/>
          <w:rFonts w:hint="default" w:ascii="宋体" w:hAnsi="宋体" w:eastAsia="宋体" w:cs="Times New Roman"/>
          <w:sz w:val="22"/>
          <w:szCs w:val="22"/>
          <w:highlight w:val="none"/>
          <w:lang w:val="en-US" w:eastAsia="zh-CN" w:bidi="ar-SA"/>
        </w:rPr>
      </w:pPr>
      <w:r>
        <w:rPr>
          <w:rStyle w:val="38"/>
          <w:rFonts w:hint="eastAsia" w:ascii="宋体" w:hAnsi="宋体" w:eastAsia="宋体" w:cs="Times New Roman"/>
          <w:sz w:val="22"/>
          <w:szCs w:val="22"/>
          <w:highlight w:val="none"/>
          <w:lang w:val="en-US" w:eastAsia="zh-CN" w:bidi="ar-SA"/>
        </w:rPr>
        <w:t>9、合同履行期限：</w:t>
      </w:r>
      <w:r>
        <w:rPr>
          <w:rStyle w:val="38"/>
          <w:rFonts w:hint="eastAsia" w:cs="Times New Roman"/>
          <w:sz w:val="22"/>
          <w:szCs w:val="22"/>
          <w:highlight w:val="none"/>
          <w:lang w:val="en-US" w:eastAsia="zh-CN" w:bidi="ar-SA"/>
        </w:rPr>
        <w:t>1年</w:t>
      </w:r>
    </w:p>
    <w:p>
      <w:pPr>
        <w:spacing w:line="360" w:lineRule="auto"/>
        <w:ind w:firstLine="440" w:firstLineChars="200"/>
        <w:jc w:val="both"/>
        <w:textAlignment w:val="baseline"/>
        <w:rPr>
          <w:rStyle w:val="38"/>
          <w:rFonts w:ascii="宋体" w:hAnsi="宋体" w:eastAsia="宋体" w:cs="Times New Roman"/>
          <w:sz w:val="22"/>
          <w:szCs w:val="22"/>
          <w:highlight w:val="none"/>
          <w:lang w:val="en-US" w:eastAsia="zh-CN" w:bidi="ar-SA"/>
        </w:rPr>
      </w:pPr>
      <w:r>
        <w:rPr>
          <w:rStyle w:val="38"/>
          <w:rFonts w:hint="eastAsia" w:ascii="宋体" w:hAnsi="宋体" w:eastAsia="宋体" w:cs="Times New Roman"/>
          <w:sz w:val="22"/>
          <w:szCs w:val="22"/>
          <w:highlight w:val="none"/>
          <w:lang w:val="en-US" w:eastAsia="zh-CN" w:bidi="ar-SA"/>
        </w:rPr>
        <w:t>10、项目标段（包别）划分：1个包</w:t>
      </w:r>
    </w:p>
    <w:p>
      <w:pPr>
        <w:pStyle w:val="37"/>
        <w:keepNext/>
        <w:widowControl/>
        <w:spacing w:line="360" w:lineRule="auto"/>
        <w:ind w:firstLineChars="0"/>
        <w:jc w:val="left"/>
        <w:textAlignment w:val="baseline"/>
        <w:rPr>
          <w:rStyle w:val="38"/>
          <w:rFonts w:ascii="黑体" w:hAnsi="黑体" w:eastAsia="黑体"/>
          <w:sz w:val="22"/>
          <w:szCs w:val="22"/>
          <w:highlight w:val="none"/>
          <w:lang w:val="en-US" w:eastAsia="zh-CN" w:bidi="ar-SA"/>
        </w:rPr>
      </w:pPr>
      <w:r>
        <w:rPr>
          <w:rStyle w:val="38"/>
          <w:rFonts w:ascii="黑体" w:hAnsi="黑体" w:eastAsia="黑体"/>
          <w:sz w:val="22"/>
          <w:szCs w:val="22"/>
          <w:highlight w:val="none"/>
          <w:lang w:val="en-US" w:eastAsia="zh-CN" w:bidi="ar-SA"/>
        </w:rPr>
        <w:t>二、供应商资格要求</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hint="eastAsia"/>
          <w:color w:val="000000"/>
          <w:sz w:val="22"/>
          <w:szCs w:val="22"/>
          <w:highlight w:val="none"/>
          <w:lang w:val="en-US" w:eastAsia="zh-CN" w:bidi="ar-SA"/>
        </w:rPr>
      </w:pPr>
      <w:r>
        <w:rPr>
          <w:rStyle w:val="38"/>
          <w:rFonts w:hint="eastAsia"/>
          <w:color w:val="000000"/>
          <w:sz w:val="22"/>
          <w:szCs w:val="22"/>
          <w:highlight w:val="none"/>
          <w:lang w:val="en-US" w:eastAsia="zh-CN" w:bidi="ar-SA"/>
        </w:rPr>
        <w:t>1、参照《中华人民共和国政府采购法》第二十二条有关要求；</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hint="default" w:ascii="Times New Roman" w:hAnsi="Times New Roman" w:cs="Times New Roman"/>
          <w:color w:val="auto"/>
          <w:sz w:val="22"/>
          <w:szCs w:val="22"/>
          <w:highlight w:val="none"/>
          <w:lang w:val="en-US" w:eastAsia="zh-CN" w:bidi="ar-SA"/>
        </w:rPr>
      </w:pPr>
      <w:r>
        <w:rPr>
          <w:rStyle w:val="38"/>
          <w:rFonts w:hint="eastAsia" w:ascii="Times New Roman" w:hAnsi="Times New Roman" w:cs="Times New Roman"/>
          <w:color w:val="auto"/>
          <w:sz w:val="22"/>
          <w:szCs w:val="22"/>
          <w:highlight w:val="none"/>
          <w:lang w:val="en-US" w:eastAsia="zh-CN" w:bidi="ar-SA"/>
        </w:rPr>
        <w:t>2、本项目的特定资格要求：具有独立法人资格，并具有有效的营业执照。</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hint="default" w:ascii="宋体" w:hAnsi="宋体" w:eastAsia="宋体" w:cs="Times New Roman"/>
          <w:color w:val="FF0000"/>
          <w:sz w:val="22"/>
          <w:highlight w:val="none"/>
          <w:lang w:val="en-US" w:eastAsia="zh-CN" w:bidi="ar-SA"/>
        </w:rPr>
      </w:pPr>
      <w:r>
        <w:rPr>
          <w:rStyle w:val="38"/>
          <w:rFonts w:hint="eastAsia"/>
          <w:color w:val="000000"/>
          <w:sz w:val="22"/>
          <w:szCs w:val="22"/>
          <w:highlight w:val="none"/>
          <w:lang w:val="en-US" w:eastAsia="zh-CN" w:bidi="ar-SA"/>
        </w:rPr>
        <w:t>3、本项目不接受联合体参与投标；</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color w:val="000000"/>
          <w:sz w:val="22"/>
          <w:szCs w:val="22"/>
          <w:highlight w:val="none"/>
          <w:lang w:val="en-US" w:eastAsia="zh-CN" w:bidi="ar-SA"/>
        </w:rPr>
      </w:pPr>
      <w:r>
        <w:rPr>
          <w:rStyle w:val="38"/>
          <w:rFonts w:hint="eastAsia"/>
          <w:color w:val="000000"/>
          <w:sz w:val="22"/>
          <w:szCs w:val="22"/>
          <w:highlight w:val="none"/>
          <w:lang w:val="en-US" w:eastAsia="zh-CN" w:bidi="ar-SA"/>
        </w:rPr>
        <w:t>4</w:t>
      </w:r>
      <w:r>
        <w:rPr>
          <w:rStyle w:val="38"/>
          <w:rFonts w:ascii="宋体" w:hAnsi="宋体" w:eastAsia="宋体"/>
          <w:color w:val="000000"/>
          <w:sz w:val="22"/>
          <w:szCs w:val="22"/>
          <w:highlight w:val="none"/>
          <w:lang w:val="en-US" w:eastAsia="zh-CN" w:bidi="ar-SA"/>
        </w:rPr>
        <w:t>、供应商存在以下不良信用记录情形之一的，不得推荐为中标候选供应商，不得确定为中标供应商（仅以下述渠道查询结果为准，其他网站无效）：</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color w:val="000000"/>
          <w:sz w:val="22"/>
          <w:szCs w:val="22"/>
          <w:highlight w:val="none"/>
          <w:lang w:val="en-US" w:eastAsia="zh-CN" w:bidi="ar-SA"/>
        </w:rPr>
      </w:pPr>
      <w:r>
        <w:rPr>
          <w:rStyle w:val="38"/>
          <w:rFonts w:ascii="宋体" w:hAnsi="宋体" w:eastAsia="宋体"/>
          <w:color w:val="000000"/>
          <w:sz w:val="22"/>
          <w:szCs w:val="22"/>
          <w:highlight w:val="none"/>
          <w:lang w:val="en-US" w:eastAsia="zh-CN" w:bidi="ar-SA"/>
        </w:rPr>
        <w:t>(1）供应商被人民法院列入失信被执行人的，</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color w:val="000000"/>
          <w:sz w:val="22"/>
          <w:szCs w:val="22"/>
          <w:highlight w:val="none"/>
          <w:lang w:val="en-US" w:eastAsia="zh-CN" w:bidi="ar-SA"/>
        </w:rPr>
      </w:pPr>
      <w:r>
        <w:rPr>
          <w:rStyle w:val="38"/>
          <w:rFonts w:ascii="宋体" w:hAnsi="宋体" w:eastAsia="宋体"/>
          <w:color w:val="000000"/>
          <w:sz w:val="22"/>
          <w:szCs w:val="22"/>
          <w:highlight w:val="none"/>
          <w:lang w:val="en-US" w:eastAsia="zh-CN" w:bidi="ar-SA"/>
        </w:rPr>
        <w:t>信用中国官</w:t>
      </w:r>
      <w:r>
        <w:rPr>
          <w:rStyle w:val="38"/>
          <w:rFonts w:hint="eastAsia"/>
          <w:color w:val="000000"/>
          <w:sz w:val="22"/>
          <w:szCs w:val="22"/>
          <w:highlight w:val="none"/>
          <w:lang w:val="en-US" w:eastAsia="zh-CN" w:bidi="ar-SA"/>
        </w:rPr>
        <w:t>网</w:t>
      </w:r>
      <w:r>
        <w:rPr>
          <w:rStyle w:val="38"/>
          <w:rFonts w:ascii="宋体" w:hAnsi="宋体" w:eastAsia="宋体"/>
          <w:color w:val="000000"/>
          <w:sz w:val="22"/>
          <w:szCs w:val="22"/>
          <w:highlight w:val="none"/>
          <w:lang w:val="en-US" w:eastAsia="zh-CN" w:bidi="ar-SA"/>
        </w:rPr>
        <w:t>（www.creditchina.gov.cn）；</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color w:val="000000"/>
          <w:sz w:val="22"/>
          <w:szCs w:val="22"/>
          <w:highlight w:val="none"/>
          <w:lang w:val="en-US" w:eastAsia="zh-CN" w:bidi="ar-SA"/>
        </w:rPr>
      </w:pPr>
      <w:r>
        <w:rPr>
          <w:rStyle w:val="38"/>
          <w:rFonts w:ascii="宋体" w:hAnsi="宋体" w:eastAsia="宋体"/>
          <w:color w:val="000000"/>
          <w:sz w:val="22"/>
          <w:szCs w:val="22"/>
          <w:highlight w:val="none"/>
          <w:lang w:val="en-US" w:eastAsia="zh-CN" w:bidi="ar-SA"/>
        </w:rPr>
        <w:t>(2）供应商被工商行政管理部门列入企业经营异常名录的，</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hint="eastAsia" w:ascii="宋体" w:hAnsi="宋体" w:eastAsia="宋体"/>
          <w:color w:val="000000"/>
          <w:sz w:val="22"/>
          <w:szCs w:val="22"/>
          <w:highlight w:val="none"/>
          <w:lang w:val="en-US" w:eastAsia="zh-CN" w:bidi="ar-SA"/>
        </w:rPr>
      </w:pPr>
      <w:r>
        <w:rPr>
          <w:rStyle w:val="38"/>
          <w:rFonts w:hint="eastAsia" w:ascii="宋体" w:hAnsi="宋体" w:eastAsia="宋体"/>
          <w:color w:val="000000"/>
          <w:sz w:val="22"/>
          <w:szCs w:val="22"/>
          <w:highlight w:val="none"/>
          <w:lang w:val="en-US" w:eastAsia="zh-CN" w:bidi="ar-SA"/>
        </w:rPr>
        <w:t>国家企业信用信息公示系统网站（www.gsxt.gov.cn）；</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color w:val="000000"/>
          <w:sz w:val="22"/>
          <w:szCs w:val="22"/>
          <w:highlight w:val="none"/>
          <w:lang w:val="en-US" w:eastAsia="zh-CN" w:bidi="ar-SA"/>
        </w:rPr>
      </w:pPr>
      <w:r>
        <w:rPr>
          <w:rStyle w:val="38"/>
          <w:rFonts w:ascii="宋体" w:hAnsi="宋体" w:eastAsia="宋体"/>
          <w:color w:val="000000"/>
          <w:sz w:val="22"/>
          <w:szCs w:val="22"/>
          <w:highlight w:val="none"/>
          <w:lang w:val="en-US" w:eastAsia="zh-CN" w:bidi="ar-SA"/>
        </w:rPr>
        <w:t>(3）供应商被税务部门列入重大税收违法案件当事人名单的，</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color w:val="000000"/>
          <w:sz w:val="22"/>
          <w:szCs w:val="22"/>
          <w:highlight w:val="none"/>
          <w:lang w:val="en-US" w:eastAsia="zh-CN" w:bidi="ar-SA"/>
        </w:rPr>
      </w:pPr>
      <w:r>
        <w:rPr>
          <w:rStyle w:val="38"/>
          <w:rFonts w:ascii="宋体" w:hAnsi="宋体" w:eastAsia="宋体"/>
          <w:color w:val="000000"/>
          <w:sz w:val="22"/>
          <w:szCs w:val="22"/>
          <w:highlight w:val="none"/>
          <w:lang w:val="en-US" w:eastAsia="zh-CN" w:bidi="ar-SA"/>
        </w:rPr>
        <w:t>信用中国官网（www.creditchina.gov.cn）；</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sz w:val="22"/>
          <w:szCs w:val="22"/>
          <w:highlight w:val="none"/>
          <w:lang w:val="en-US" w:eastAsia="zh-CN" w:bidi="ar-SA"/>
        </w:rPr>
      </w:pPr>
      <w:r>
        <w:rPr>
          <w:rStyle w:val="38"/>
          <w:rFonts w:ascii="宋体" w:hAnsi="宋体" w:eastAsia="宋体"/>
          <w:color w:val="000000"/>
          <w:sz w:val="22"/>
          <w:szCs w:val="22"/>
          <w:highlight w:val="none"/>
          <w:lang w:val="en-US" w:eastAsia="zh-CN" w:bidi="ar-SA"/>
        </w:rPr>
        <w:t>(4）供应商被政府采购监管部门列入政府</w:t>
      </w:r>
      <w:r>
        <w:rPr>
          <w:rStyle w:val="38"/>
          <w:rFonts w:ascii="宋体" w:hAnsi="宋体" w:eastAsia="宋体"/>
          <w:sz w:val="22"/>
          <w:szCs w:val="22"/>
          <w:highlight w:val="none"/>
          <w:lang w:val="en-US" w:eastAsia="zh-CN" w:bidi="ar-SA"/>
        </w:rPr>
        <w:t>采购严重违法失信行为记录名单的，</w:t>
      </w:r>
    </w:p>
    <w:p>
      <w:pPr>
        <w:pStyle w:val="64"/>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8"/>
          <w:rFonts w:ascii="宋体" w:hAnsi="宋体" w:eastAsia="宋体"/>
          <w:sz w:val="24"/>
          <w:highlight w:val="none"/>
          <w:lang w:val="en-US" w:eastAsia="zh-CN" w:bidi="ar-SA"/>
        </w:rPr>
      </w:pPr>
      <w:r>
        <w:rPr>
          <w:rStyle w:val="38"/>
          <w:rFonts w:ascii="宋体" w:hAnsi="宋体" w:eastAsia="宋体"/>
          <w:sz w:val="22"/>
          <w:szCs w:val="22"/>
          <w:highlight w:val="none"/>
          <w:lang w:val="en-US" w:eastAsia="zh-CN" w:bidi="ar-SA"/>
        </w:rPr>
        <w:t>中国政府采购官网（www.ccgp.gov.cn）。</w:t>
      </w:r>
    </w:p>
    <w:p>
      <w:pPr>
        <w:pStyle w:val="37"/>
        <w:keepNext/>
        <w:widowControl/>
        <w:spacing w:line="360" w:lineRule="auto"/>
        <w:ind w:firstLineChars="0"/>
        <w:jc w:val="left"/>
        <w:textAlignment w:val="baseline"/>
        <w:rPr>
          <w:rStyle w:val="38"/>
          <w:rFonts w:ascii="黑体" w:hAnsi="黑体" w:eastAsia="黑体"/>
          <w:sz w:val="22"/>
          <w:szCs w:val="22"/>
          <w:highlight w:val="none"/>
          <w:lang w:val="en-US" w:eastAsia="zh-CN" w:bidi="ar-SA"/>
        </w:rPr>
      </w:pPr>
      <w:r>
        <w:rPr>
          <w:rStyle w:val="38"/>
          <w:rFonts w:ascii="黑体" w:hAnsi="黑体" w:eastAsia="黑体"/>
          <w:sz w:val="22"/>
          <w:szCs w:val="22"/>
          <w:highlight w:val="none"/>
          <w:lang w:val="en-US" w:eastAsia="zh-CN" w:bidi="ar-SA"/>
        </w:rPr>
        <w:t>三、询比采购文件的获取方式和时间</w:t>
      </w:r>
    </w:p>
    <w:p>
      <w:pPr>
        <w:spacing w:line="360" w:lineRule="auto"/>
        <w:ind w:firstLine="440" w:firstLineChars="200"/>
        <w:jc w:val="both"/>
        <w:textAlignment w:val="baseline"/>
        <w:rPr>
          <w:rStyle w:val="38"/>
          <w:rFonts w:ascii="宋体" w:hAnsi="宋体" w:eastAsia="宋体" w:cs="Times New Roman"/>
          <w:b/>
          <w:bCs/>
          <w:sz w:val="22"/>
          <w:szCs w:val="22"/>
          <w:highlight w:val="none"/>
          <w:lang w:val="en-US" w:eastAsia="zh-CN" w:bidi="ar-SA"/>
        </w:rPr>
      </w:pPr>
      <w:r>
        <w:rPr>
          <w:rStyle w:val="38"/>
          <w:rFonts w:ascii="宋体" w:hAnsi="宋体" w:eastAsia="宋体"/>
          <w:sz w:val="22"/>
          <w:szCs w:val="22"/>
          <w:highlight w:val="none"/>
          <w:lang w:val="en-US" w:eastAsia="zh-CN" w:bidi="ar-SA"/>
        </w:rPr>
        <w:t>1.询比采购文件获取方式：凡有意向参加本项目的供应商，可至</w:t>
      </w:r>
      <w:r>
        <w:rPr>
          <w:rStyle w:val="38"/>
          <w:rFonts w:ascii="宋体" w:hAnsi="宋体" w:eastAsia="宋体" w:cs="宋体"/>
          <w:b/>
          <w:bCs/>
          <w:color w:val="000000"/>
          <w:sz w:val="22"/>
          <w:highlight w:val="none"/>
          <w:lang w:val="en-US" w:eastAsia="zh-CN" w:bidi="ar-SA"/>
        </w:rPr>
        <w:t>安徽大别山国投集团（www.ahdmig.cn）</w:t>
      </w:r>
      <w:r>
        <w:rPr>
          <w:rStyle w:val="38"/>
          <w:rFonts w:ascii="宋体" w:hAnsi="宋体" w:eastAsia="宋体"/>
          <w:sz w:val="22"/>
          <w:szCs w:val="22"/>
          <w:highlight w:val="none"/>
          <w:lang w:val="en-US" w:eastAsia="zh-CN" w:bidi="ar-SA"/>
        </w:rPr>
        <w:t>“招标采购栏”中自行下载本项目采购需求文件和本项目询比文件。</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2.询比采购文件获取时间：自本公告发布至报价文件递交的截止时间。</w:t>
      </w:r>
    </w:p>
    <w:p>
      <w:pPr>
        <w:pStyle w:val="37"/>
        <w:keepNext/>
        <w:widowControl/>
        <w:spacing w:line="360" w:lineRule="auto"/>
        <w:ind w:firstLineChars="0"/>
        <w:jc w:val="left"/>
        <w:textAlignment w:val="baseline"/>
        <w:rPr>
          <w:rStyle w:val="38"/>
          <w:rFonts w:ascii="黑体" w:hAnsi="黑体" w:eastAsia="黑体"/>
          <w:sz w:val="22"/>
          <w:szCs w:val="22"/>
          <w:highlight w:val="none"/>
          <w:lang w:val="en-US" w:eastAsia="zh-CN" w:bidi="ar-SA"/>
        </w:rPr>
      </w:pPr>
      <w:r>
        <w:rPr>
          <w:rStyle w:val="38"/>
          <w:rFonts w:ascii="黑体" w:hAnsi="黑体" w:eastAsia="黑体"/>
          <w:sz w:val="22"/>
          <w:szCs w:val="22"/>
          <w:highlight w:val="none"/>
          <w:lang w:val="en-US" w:eastAsia="zh-CN" w:bidi="ar-SA"/>
        </w:rPr>
        <w:t>四、报价文件的递交及相关事宜</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1.报价文件递交的截止时间</w:t>
      </w:r>
      <w:r>
        <w:rPr>
          <w:rStyle w:val="38"/>
          <w:rFonts w:ascii="宋体" w:hAnsi="宋体" w:eastAsia="宋体"/>
          <w:color w:val="auto"/>
          <w:sz w:val="22"/>
          <w:szCs w:val="22"/>
          <w:highlight w:val="none"/>
          <w:lang w:val="en-US" w:eastAsia="zh-CN" w:bidi="ar-SA"/>
        </w:rPr>
        <w:t>：202</w:t>
      </w:r>
      <w:r>
        <w:rPr>
          <w:rStyle w:val="38"/>
          <w:rFonts w:hint="eastAsia"/>
          <w:color w:val="auto"/>
          <w:sz w:val="22"/>
          <w:szCs w:val="22"/>
          <w:highlight w:val="none"/>
          <w:lang w:val="en-US" w:eastAsia="zh-CN" w:bidi="ar-SA"/>
        </w:rPr>
        <w:t>2</w:t>
      </w:r>
      <w:r>
        <w:rPr>
          <w:rStyle w:val="38"/>
          <w:rFonts w:ascii="宋体" w:hAnsi="宋体" w:eastAsia="宋体"/>
          <w:color w:val="auto"/>
          <w:sz w:val="22"/>
          <w:szCs w:val="22"/>
          <w:highlight w:val="none"/>
          <w:lang w:val="en-US" w:eastAsia="zh-CN" w:bidi="ar-SA"/>
        </w:rPr>
        <w:t>年</w:t>
      </w:r>
      <w:r>
        <w:rPr>
          <w:rStyle w:val="38"/>
          <w:rFonts w:hint="eastAsia"/>
          <w:color w:val="auto"/>
          <w:sz w:val="22"/>
          <w:szCs w:val="22"/>
          <w:highlight w:val="none"/>
          <w:lang w:val="en-US" w:eastAsia="zh-CN" w:bidi="ar-SA"/>
        </w:rPr>
        <w:t>9</w:t>
      </w:r>
      <w:r>
        <w:rPr>
          <w:rStyle w:val="38"/>
          <w:rFonts w:ascii="宋体" w:hAnsi="宋体" w:eastAsia="宋体"/>
          <w:color w:val="auto"/>
          <w:sz w:val="22"/>
          <w:szCs w:val="22"/>
          <w:highlight w:val="none"/>
          <w:lang w:val="en-US" w:eastAsia="zh-CN" w:bidi="ar-SA"/>
        </w:rPr>
        <w:t>月</w:t>
      </w:r>
      <w:r>
        <w:rPr>
          <w:rStyle w:val="38"/>
          <w:rFonts w:hint="eastAsia"/>
          <w:color w:val="auto"/>
          <w:sz w:val="22"/>
          <w:szCs w:val="22"/>
          <w:highlight w:val="none"/>
          <w:lang w:val="en-US" w:eastAsia="zh-CN" w:bidi="ar-SA"/>
        </w:rPr>
        <w:t>2</w:t>
      </w:r>
      <w:r>
        <w:rPr>
          <w:rStyle w:val="38"/>
          <w:rFonts w:ascii="宋体" w:hAnsi="宋体" w:eastAsia="宋体"/>
          <w:color w:val="auto"/>
          <w:sz w:val="22"/>
          <w:szCs w:val="22"/>
          <w:highlight w:val="none"/>
          <w:lang w:val="en-US" w:eastAsia="zh-CN" w:bidi="ar-SA"/>
        </w:rPr>
        <w:t>日</w:t>
      </w:r>
      <w:r>
        <w:rPr>
          <w:rStyle w:val="38"/>
          <w:rFonts w:hint="eastAsia"/>
          <w:color w:val="auto"/>
          <w:sz w:val="22"/>
          <w:szCs w:val="22"/>
          <w:highlight w:val="none"/>
          <w:lang w:val="en-US" w:eastAsia="zh-CN" w:bidi="ar-SA"/>
        </w:rPr>
        <w:t>15</w:t>
      </w:r>
      <w:r>
        <w:rPr>
          <w:rStyle w:val="38"/>
          <w:rFonts w:ascii="宋体" w:hAnsi="宋体" w:eastAsia="宋体"/>
          <w:color w:val="auto"/>
          <w:sz w:val="22"/>
          <w:szCs w:val="22"/>
          <w:highlight w:val="none"/>
          <w:lang w:val="en-US" w:eastAsia="zh-CN" w:bidi="ar-SA"/>
        </w:rPr>
        <w:t>时</w:t>
      </w:r>
      <w:r>
        <w:rPr>
          <w:rStyle w:val="38"/>
          <w:rFonts w:hint="eastAsia"/>
          <w:color w:val="auto"/>
          <w:sz w:val="22"/>
          <w:szCs w:val="22"/>
          <w:highlight w:val="none"/>
          <w:lang w:val="en-US" w:eastAsia="zh-CN" w:bidi="ar-SA"/>
        </w:rPr>
        <w:t>00</w:t>
      </w:r>
      <w:r>
        <w:rPr>
          <w:rStyle w:val="38"/>
          <w:rFonts w:ascii="宋体" w:hAnsi="宋体" w:eastAsia="宋体"/>
          <w:color w:val="auto"/>
          <w:sz w:val="22"/>
          <w:szCs w:val="22"/>
          <w:highlight w:val="none"/>
          <w:lang w:val="en-US" w:eastAsia="zh-CN" w:bidi="ar-SA"/>
        </w:rPr>
        <w:t>分</w:t>
      </w:r>
      <w:r>
        <w:rPr>
          <w:rStyle w:val="38"/>
          <w:rFonts w:ascii="宋体" w:hAnsi="宋体" w:eastAsia="宋体"/>
          <w:color w:val="000000"/>
          <w:sz w:val="22"/>
          <w:szCs w:val="22"/>
          <w:highlight w:val="none"/>
          <w:lang w:val="en-US" w:eastAsia="zh-CN" w:bidi="ar-SA"/>
        </w:rPr>
        <w:t>。</w:t>
      </w:r>
      <w:r>
        <w:rPr>
          <w:rStyle w:val="38"/>
          <w:rFonts w:ascii="宋体" w:hAnsi="宋体" w:eastAsia="宋体"/>
          <w:sz w:val="22"/>
          <w:szCs w:val="22"/>
          <w:highlight w:val="none"/>
          <w:lang w:val="en-US" w:eastAsia="zh-CN" w:bidi="ar-SA"/>
        </w:rPr>
        <w:t>逾期送达的或者未送达指定地点的报价文件，采购人不予受理。</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2.报价文件递交的地点：</w:t>
      </w:r>
      <w:r>
        <w:rPr>
          <w:rStyle w:val="38"/>
          <w:rFonts w:hint="eastAsia"/>
          <w:sz w:val="22"/>
          <w:szCs w:val="22"/>
          <w:highlight w:val="none"/>
          <w:lang w:val="en-US" w:eastAsia="zh-CN" w:bidi="ar-SA"/>
        </w:rPr>
        <w:t>霍山县国投大厦二楼开标厅（201室）。</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8"/>
          <w:rFonts w:ascii="宋体" w:hAnsi="宋体" w:eastAsia="宋体" w:cs="宋体"/>
          <w:b/>
          <w:bCs/>
          <w:color w:val="000000"/>
          <w:sz w:val="22"/>
          <w:highlight w:val="none"/>
          <w:lang w:val="en-US" w:eastAsia="zh-CN" w:bidi="ar-SA"/>
        </w:rPr>
        <w:t>安徽大别山国投集团（www.ahdmig.cn）</w:t>
      </w:r>
      <w:r>
        <w:rPr>
          <w:rStyle w:val="38"/>
          <w:rFonts w:ascii="宋体" w:hAnsi="宋体" w:eastAsia="宋体"/>
          <w:sz w:val="22"/>
          <w:szCs w:val="22"/>
          <w:highlight w:val="none"/>
          <w:lang w:val="en-US" w:eastAsia="zh-CN" w:bidi="ar-SA"/>
        </w:rPr>
        <w:t>“招标采购栏”中公示。</w:t>
      </w:r>
    </w:p>
    <w:p>
      <w:pPr>
        <w:spacing w:line="360" w:lineRule="auto"/>
        <w:ind w:firstLine="440" w:firstLineChars="200"/>
        <w:jc w:val="both"/>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4.至报价文件递交的截止时间递交报价文件的供应商不足2家的，可经采购人</w:t>
      </w:r>
      <w:r>
        <w:rPr>
          <w:rStyle w:val="38"/>
          <w:rFonts w:hint="eastAsia"/>
          <w:sz w:val="22"/>
          <w:szCs w:val="22"/>
          <w:highlight w:val="none"/>
          <w:lang w:val="en-US" w:eastAsia="zh-CN" w:bidi="ar-SA"/>
        </w:rPr>
        <w:t>主管单位</w:t>
      </w:r>
      <w:r>
        <w:rPr>
          <w:rStyle w:val="38"/>
          <w:rFonts w:ascii="宋体" w:hAnsi="宋体" w:eastAsia="宋体"/>
          <w:sz w:val="22"/>
          <w:szCs w:val="22"/>
          <w:highlight w:val="none"/>
          <w:lang w:val="en-US" w:eastAsia="zh-CN" w:bidi="ar-SA"/>
        </w:rPr>
        <w:t>批准后，现场转为单一来源谈判方式采购。</w:t>
      </w:r>
    </w:p>
    <w:p>
      <w:pPr>
        <w:pStyle w:val="64"/>
        <w:widowControl/>
        <w:shd w:val="clear" w:color="auto" w:fill="FFFFFF"/>
        <w:spacing w:line="360" w:lineRule="auto"/>
        <w:ind w:firstLine="440"/>
        <w:jc w:val="left"/>
        <w:textAlignment w:val="baseline"/>
        <w:rPr>
          <w:rStyle w:val="38"/>
          <w:rFonts w:ascii="宋体" w:hAnsi="宋体" w:eastAsia="宋体"/>
          <w:sz w:val="22"/>
          <w:szCs w:val="22"/>
          <w:highlight w:val="none"/>
          <w:lang w:val="en-US" w:eastAsia="zh-CN" w:bidi="ar-SA"/>
        </w:rPr>
      </w:pPr>
      <w:r>
        <w:rPr>
          <w:rStyle w:val="38"/>
          <w:rFonts w:ascii="宋体" w:hAnsi="宋体" w:eastAsia="宋体"/>
          <w:sz w:val="22"/>
          <w:szCs w:val="22"/>
          <w:highlight w:val="none"/>
          <w:lang w:val="en-US" w:eastAsia="zh-CN" w:bidi="ar-SA"/>
        </w:rPr>
        <w:t>5.供应商的报价不得超过设定的项目最高限价，否则作无效报价处理。</w:t>
      </w:r>
    </w:p>
    <w:p>
      <w:pPr>
        <w:pStyle w:val="37"/>
        <w:keepNext/>
        <w:widowControl/>
        <w:spacing w:line="360" w:lineRule="auto"/>
        <w:ind w:firstLineChars="0"/>
        <w:jc w:val="left"/>
        <w:textAlignment w:val="baseline"/>
        <w:rPr>
          <w:rStyle w:val="38"/>
          <w:rFonts w:ascii="黑体" w:hAnsi="黑体" w:eastAsia="黑体"/>
          <w:sz w:val="22"/>
          <w:szCs w:val="22"/>
          <w:highlight w:val="none"/>
          <w:lang w:val="en-US" w:eastAsia="zh-CN" w:bidi="ar-SA"/>
        </w:rPr>
      </w:pPr>
      <w:r>
        <w:rPr>
          <w:rStyle w:val="38"/>
          <w:rFonts w:ascii="黑体" w:hAnsi="黑体" w:eastAsia="黑体"/>
          <w:sz w:val="22"/>
          <w:szCs w:val="22"/>
          <w:highlight w:val="none"/>
          <w:lang w:val="en-US" w:eastAsia="zh-CN" w:bidi="ar-SA"/>
        </w:rPr>
        <w:t>五、联系方式</w:t>
      </w:r>
    </w:p>
    <w:p>
      <w:pPr>
        <w:pStyle w:val="77"/>
        <w:widowControl/>
        <w:ind w:firstLine="440" w:firstLineChars="200"/>
        <w:textAlignment w:val="center"/>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（一）采 购 人：</w:t>
      </w:r>
      <w:r>
        <w:rPr>
          <w:rStyle w:val="38"/>
          <w:rFonts w:hint="eastAsia"/>
          <w:kern w:val="2"/>
          <w:sz w:val="22"/>
          <w:szCs w:val="22"/>
          <w:highlight w:val="none"/>
          <w:lang w:val="en-US" w:eastAsia="zh-CN" w:bidi="ar-SA"/>
        </w:rPr>
        <w:t>霍山大别山文化旅游发展投资有限公司</w:t>
      </w:r>
    </w:p>
    <w:p>
      <w:pPr>
        <w:pStyle w:val="77"/>
        <w:widowControl/>
        <w:ind w:firstLine="1100" w:firstLineChars="500"/>
        <w:textAlignment w:val="center"/>
        <w:rPr>
          <w:rStyle w:val="38"/>
          <w:rFonts w:hint="eastAsia"/>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地    址：</w:t>
      </w:r>
      <w:r>
        <w:rPr>
          <w:rStyle w:val="38"/>
          <w:rFonts w:hint="eastAsia"/>
          <w:kern w:val="2"/>
          <w:sz w:val="22"/>
          <w:szCs w:val="22"/>
          <w:highlight w:val="none"/>
          <w:lang w:val="en-US" w:eastAsia="zh-CN" w:bidi="ar-SA"/>
        </w:rPr>
        <w:t>霍山县国投大厦</w:t>
      </w:r>
    </w:p>
    <w:p>
      <w:pPr>
        <w:spacing w:line="360" w:lineRule="auto"/>
        <w:ind w:firstLine="1100" w:firstLineChars="500"/>
        <w:jc w:val="both"/>
        <w:textAlignment w:val="baseline"/>
        <w:rPr>
          <w:rStyle w:val="38"/>
          <w:rFonts w:hint="default" w:ascii="宋体" w:hAnsi="宋体" w:eastAsia="宋体"/>
          <w:kern w:val="2"/>
          <w:sz w:val="22"/>
          <w:szCs w:val="22"/>
          <w:highlight w:val="none"/>
          <w:lang w:val="en-US" w:eastAsia="zh-CN" w:bidi="ar-SA"/>
        </w:rPr>
      </w:pPr>
      <w:r>
        <w:rPr>
          <w:rStyle w:val="38"/>
          <w:rFonts w:hint="eastAsia" w:ascii="宋体" w:hAnsi="宋体" w:eastAsia="宋体"/>
          <w:kern w:val="2"/>
          <w:sz w:val="22"/>
          <w:szCs w:val="22"/>
          <w:highlight w:val="none"/>
          <w:lang w:val="en-US" w:eastAsia="zh-CN" w:bidi="ar-SA"/>
        </w:rPr>
        <w:t>联系人：</w:t>
      </w:r>
      <w:r>
        <w:rPr>
          <w:rStyle w:val="38"/>
          <w:rFonts w:hint="eastAsia"/>
          <w:kern w:val="2"/>
          <w:sz w:val="22"/>
          <w:szCs w:val="22"/>
          <w:highlight w:val="none"/>
          <w:lang w:val="en-US" w:eastAsia="zh-CN" w:bidi="ar-SA"/>
        </w:rPr>
        <w:t>娄女士</w:t>
      </w:r>
    </w:p>
    <w:p>
      <w:pPr>
        <w:spacing w:line="360" w:lineRule="auto"/>
        <w:ind w:firstLine="1100" w:firstLineChars="500"/>
        <w:jc w:val="both"/>
        <w:textAlignment w:val="baseline"/>
        <w:rPr>
          <w:rStyle w:val="38"/>
          <w:rFonts w:hint="eastAsia" w:ascii="宋体" w:hAnsi="宋体" w:eastAsia="宋体"/>
          <w:kern w:val="2"/>
          <w:sz w:val="22"/>
          <w:szCs w:val="22"/>
          <w:highlight w:val="none"/>
          <w:lang w:val="en-US" w:eastAsia="zh-CN" w:bidi="ar-SA"/>
        </w:rPr>
      </w:pPr>
      <w:r>
        <w:rPr>
          <w:rStyle w:val="38"/>
          <w:rFonts w:hint="eastAsia" w:ascii="宋体" w:hAnsi="宋体" w:eastAsia="宋体"/>
          <w:kern w:val="2"/>
          <w:sz w:val="22"/>
          <w:szCs w:val="22"/>
          <w:highlight w:val="none"/>
          <w:lang w:val="en-US" w:eastAsia="zh-CN" w:bidi="ar-SA"/>
        </w:rPr>
        <w:t>电  话：</w:t>
      </w:r>
      <w:r>
        <w:rPr>
          <w:rStyle w:val="38"/>
          <w:rFonts w:hint="eastAsia"/>
          <w:kern w:val="2"/>
          <w:sz w:val="22"/>
          <w:szCs w:val="22"/>
          <w:highlight w:val="none"/>
          <w:lang w:val="en-US" w:eastAsia="zh-CN" w:bidi="ar-SA"/>
        </w:rPr>
        <w:t>15357434685</w:t>
      </w:r>
    </w:p>
    <w:p>
      <w:pPr>
        <w:spacing w:line="360" w:lineRule="auto"/>
        <w:ind w:firstLine="440" w:firstLineChars="200"/>
        <w:jc w:val="both"/>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（二）采购代理机构：安徽大别山工程咨询有限公司</w:t>
      </w:r>
    </w:p>
    <w:p>
      <w:pPr>
        <w:spacing w:line="360" w:lineRule="auto"/>
        <w:ind w:firstLine="1100" w:firstLineChars="500"/>
        <w:jc w:val="both"/>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地    址：</w:t>
      </w:r>
      <w:r>
        <w:rPr>
          <w:rStyle w:val="38"/>
          <w:rFonts w:hint="eastAsia"/>
          <w:kern w:val="2"/>
          <w:sz w:val="22"/>
          <w:szCs w:val="22"/>
          <w:highlight w:val="none"/>
          <w:lang w:val="en-US" w:eastAsia="zh-CN" w:bidi="ar-SA"/>
        </w:rPr>
        <w:t>霍山县国投大厦</w:t>
      </w:r>
    </w:p>
    <w:p>
      <w:pPr>
        <w:spacing w:line="360" w:lineRule="auto"/>
        <w:ind w:firstLine="1100" w:firstLineChars="500"/>
        <w:jc w:val="both"/>
        <w:textAlignment w:val="baseline"/>
        <w:rPr>
          <w:rStyle w:val="38"/>
          <w:rFonts w:hint="default"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联 系 人：</w:t>
      </w:r>
      <w:r>
        <w:rPr>
          <w:rStyle w:val="38"/>
          <w:rFonts w:hint="eastAsia"/>
          <w:kern w:val="2"/>
          <w:sz w:val="22"/>
          <w:szCs w:val="22"/>
          <w:highlight w:val="none"/>
          <w:lang w:val="en-US" w:eastAsia="zh-CN" w:bidi="ar-SA"/>
        </w:rPr>
        <w:t>徐先生</w:t>
      </w:r>
    </w:p>
    <w:p>
      <w:pPr>
        <w:spacing w:line="360" w:lineRule="auto"/>
        <w:ind w:firstLine="1100" w:firstLineChars="500"/>
        <w:jc w:val="both"/>
        <w:textAlignment w:val="baseline"/>
        <w:rPr>
          <w:rStyle w:val="38"/>
          <w:rFonts w:hint="default"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 xml:space="preserve">电    话：0564-5020033 </w:t>
      </w:r>
      <w:r>
        <w:rPr>
          <w:rStyle w:val="38"/>
          <w:rFonts w:hint="eastAsia"/>
          <w:kern w:val="2"/>
          <w:sz w:val="22"/>
          <w:szCs w:val="22"/>
          <w:highlight w:val="none"/>
          <w:lang w:val="en-US" w:eastAsia="zh-CN" w:bidi="ar-SA"/>
        </w:rPr>
        <w:t>19930159909</w:t>
      </w:r>
    </w:p>
    <w:p>
      <w:pPr>
        <w:spacing w:line="360" w:lineRule="auto"/>
        <w:ind w:firstLine="440" w:firstLineChars="200"/>
        <w:jc w:val="both"/>
        <w:textAlignment w:val="baseline"/>
        <w:rPr>
          <w:rStyle w:val="38"/>
          <w:rFonts w:hint="default"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（三）监督管理机构：</w:t>
      </w:r>
      <w:r>
        <w:rPr>
          <w:rStyle w:val="38"/>
          <w:rFonts w:hint="eastAsia"/>
          <w:kern w:val="2"/>
          <w:sz w:val="22"/>
          <w:szCs w:val="22"/>
          <w:highlight w:val="none"/>
          <w:lang w:val="en-US" w:eastAsia="zh-CN" w:bidi="ar-SA"/>
        </w:rPr>
        <w:t>安徽大别山国投集团纪检监察室</w:t>
      </w:r>
    </w:p>
    <w:p>
      <w:pPr>
        <w:spacing w:line="360" w:lineRule="auto"/>
        <w:ind w:firstLine="1100" w:firstLineChars="500"/>
        <w:jc w:val="both"/>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地    址：</w:t>
      </w:r>
      <w:r>
        <w:rPr>
          <w:rStyle w:val="38"/>
          <w:rFonts w:hint="eastAsia"/>
          <w:kern w:val="2"/>
          <w:sz w:val="22"/>
          <w:szCs w:val="22"/>
          <w:highlight w:val="none"/>
          <w:lang w:val="en-US" w:eastAsia="zh-CN" w:bidi="ar-SA"/>
        </w:rPr>
        <w:t>霍山县国投大厦</w:t>
      </w:r>
    </w:p>
    <w:p>
      <w:pPr>
        <w:spacing w:line="360" w:lineRule="auto"/>
        <w:ind w:firstLine="1100" w:firstLineChars="500"/>
        <w:jc w:val="both"/>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联 系 人：</w:t>
      </w:r>
      <w:r>
        <w:rPr>
          <w:rStyle w:val="38"/>
          <w:rFonts w:hint="eastAsia"/>
          <w:kern w:val="2"/>
          <w:sz w:val="22"/>
          <w:szCs w:val="22"/>
          <w:highlight w:val="none"/>
          <w:lang w:val="en-US" w:eastAsia="zh-CN" w:bidi="ar-SA"/>
        </w:rPr>
        <w:t>任书记</w:t>
      </w:r>
    </w:p>
    <w:p>
      <w:pPr>
        <w:spacing w:line="360" w:lineRule="auto"/>
        <w:ind w:firstLine="1100" w:firstLineChars="500"/>
        <w:jc w:val="both"/>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电    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Style w:val="38"/>
          <w:rFonts w:hint="eastAsia" w:ascii="宋体" w:hAnsi="宋体" w:eastAsia="宋体" w:cs="Times New Roman"/>
          <w:kern w:val="2"/>
          <w:sz w:val="22"/>
          <w:szCs w:val="21"/>
          <w:highlight w:val="none"/>
          <w:lang w:val="en-US" w:eastAsia="zh-CN" w:bidi="ar-SA"/>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Style w:val="38"/>
          <w:rFonts w:hint="eastAsia" w:ascii="宋体" w:hAnsi="宋体" w:eastAsia="宋体" w:cs="Times New Roman"/>
          <w:kern w:val="2"/>
          <w:sz w:val="22"/>
          <w:szCs w:val="21"/>
          <w:highlight w:val="none"/>
          <w:lang w:val="en-US" w:eastAsia="zh-CN" w:bidi="ar-SA"/>
        </w:rPr>
      </w:pPr>
      <w:r>
        <w:rPr>
          <w:rStyle w:val="38"/>
          <w:rFonts w:hint="eastAsia" w:cs="Times New Roman"/>
          <w:kern w:val="2"/>
          <w:sz w:val="22"/>
          <w:szCs w:val="21"/>
          <w:highlight w:val="none"/>
          <w:lang w:val="en-US" w:eastAsia="zh-CN" w:bidi="ar-SA"/>
        </w:rPr>
        <w:t>霍山大别山文化旅游发展投资有限公司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480"/>
        <w:jc w:val="right"/>
        <w:textAlignment w:val="auto"/>
        <w:rPr>
          <w:rStyle w:val="38"/>
          <w:rFonts w:hint="eastAsia" w:ascii="宋体" w:hAnsi="宋体" w:eastAsia="宋体" w:cs="Times New Roman"/>
          <w:kern w:val="2"/>
          <w:sz w:val="22"/>
          <w:szCs w:val="21"/>
          <w:highlight w:val="none"/>
          <w:lang w:val="en-US" w:eastAsia="zh-CN" w:bidi="ar-SA"/>
        </w:rPr>
      </w:pPr>
      <w:r>
        <w:rPr>
          <w:rStyle w:val="38"/>
          <w:rFonts w:hint="eastAsia" w:ascii="宋体" w:hAnsi="宋体" w:eastAsia="宋体" w:cs="Times New Roman"/>
          <w:kern w:val="2"/>
          <w:sz w:val="22"/>
          <w:szCs w:val="21"/>
          <w:highlight w:val="none"/>
          <w:lang w:val="en-US" w:eastAsia="zh-CN" w:bidi="ar-SA"/>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482"/>
        <w:jc w:val="right"/>
        <w:textAlignment w:val="auto"/>
        <w:rPr>
          <w:rStyle w:val="38"/>
          <w:rFonts w:hint="eastAsia" w:ascii="宋体" w:hAnsi="宋体" w:eastAsia="宋体" w:cs="Times New Roman"/>
          <w:kern w:val="2"/>
          <w:sz w:val="22"/>
          <w:szCs w:val="21"/>
          <w:highlight w:val="none"/>
          <w:lang w:val="zh-CN" w:eastAsia="zh-CN" w:bidi="ar-SA"/>
        </w:rPr>
        <w:sectPr>
          <w:footerReference r:id="rId10" w:type="first"/>
          <w:headerReference r:id="rId8" w:type="default"/>
          <w:footerReference r:id="rId9" w:type="default"/>
          <w:pgSz w:w="11906" w:h="16838"/>
          <w:pgMar w:top="1474" w:right="1134" w:bottom="1247" w:left="1247" w:header="1077" w:footer="964" w:gutter="0"/>
          <w:pgNumType w:fmt="decimal" w:start="1"/>
          <w:cols w:space="720" w:num="1"/>
          <w:docGrid w:type="lines" w:linePitch="312" w:charSpace="0"/>
        </w:sectPr>
      </w:pPr>
      <w:r>
        <w:rPr>
          <w:rStyle w:val="38"/>
          <w:rFonts w:hint="eastAsia" w:ascii="宋体" w:hAnsi="宋体" w:eastAsia="宋体" w:cs="Times New Roman"/>
          <w:kern w:val="2"/>
          <w:sz w:val="22"/>
          <w:szCs w:val="21"/>
          <w:highlight w:val="none"/>
          <w:lang w:val="en-US" w:eastAsia="zh-CN" w:bidi="ar-SA"/>
        </w:rPr>
        <w:t>2022年</w:t>
      </w:r>
      <w:r>
        <w:rPr>
          <w:rStyle w:val="38"/>
          <w:rFonts w:hint="eastAsia" w:cs="Times New Roman"/>
          <w:kern w:val="2"/>
          <w:sz w:val="22"/>
          <w:szCs w:val="21"/>
          <w:highlight w:val="none"/>
          <w:lang w:val="en-US" w:eastAsia="zh-CN" w:bidi="ar-SA"/>
        </w:rPr>
        <w:t>8</w:t>
      </w:r>
      <w:r>
        <w:rPr>
          <w:rStyle w:val="38"/>
          <w:rFonts w:hint="eastAsia" w:ascii="宋体" w:hAnsi="宋体" w:eastAsia="宋体" w:cs="Times New Roman"/>
          <w:kern w:val="2"/>
          <w:sz w:val="22"/>
          <w:szCs w:val="21"/>
          <w:highlight w:val="none"/>
          <w:lang w:val="en-US" w:eastAsia="zh-CN" w:bidi="ar-SA"/>
        </w:rPr>
        <w:t xml:space="preserve"> 月</w:t>
      </w:r>
      <w:r>
        <w:rPr>
          <w:rStyle w:val="38"/>
          <w:rFonts w:hint="eastAsia" w:cs="Times New Roman"/>
          <w:kern w:val="2"/>
          <w:sz w:val="22"/>
          <w:szCs w:val="21"/>
          <w:highlight w:val="none"/>
          <w:lang w:val="en-US" w:eastAsia="zh-CN" w:bidi="ar-SA"/>
        </w:rPr>
        <w:t>29</w:t>
      </w:r>
      <w:r>
        <w:rPr>
          <w:rStyle w:val="38"/>
          <w:rFonts w:hint="eastAsia" w:ascii="宋体" w:hAnsi="宋体" w:eastAsia="宋体" w:cs="Times New Roman"/>
          <w:kern w:val="2"/>
          <w:sz w:val="22"/>
          <w:szCs w:val="21"/>
          <w:highlight w:val="none"/>
          <w:lang w:val="en-US" w:eastAsia="zh-CN" w:bidi="ar-SA"/>
        </w:rPr>
        <w:t>日</w:t>
      </w:r>
    </w:p>
    <w:p>
      <w:pPr>
        <w:pStyle w:val="34"/>
        <w:keepNext/>
        <w:keepLines/>
        <w:widowControl/>
        <w:spacing w:before="240" w:after="240" w:line="240" w:lineRule="auto"/>
        <w:ind w:firstLineChars="0"/>
        <w:jc w:val="center"/>
        <w:textAlignment w:val="baseline"/>
        <w:rPr>
          <w:rStyle w:val="38"/>
          <w:rFonts w:ascii="黑体" w:hAnsi="黑体" w:eastAsia="黑体" w:cs="黑体"/>
          <w:bCs/>
          <w:kern w:val="44"/>
          <w:sz w:val="44"/>
          <w:szCs w:val="44"/>
          <w:highlight w:val="none"/>
          <w:lang w:val="en-US" w:eastAsia="zh-CN" w:bidi="ar-SA"/>
        </w:rPr>
      </w:pPr>
      <w:r>
        <w:rPr>
          <w:rStyle w:val="38"/>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8"/>
          <w:rFonts w:ascii="宋体" w:hAnsi="宋体" w:eastAsia="宋体"/>
          <w:sz w:val="22"/>
          <w:highlight w:val="none"/>
          <w:lang w:val="en-US" w:eastAsia="zh-CN" w:bidi="ar-SA"/>
        </w:rPr>
      </w:pPr>
    </w:p>
    <w:tbl>
      <w:tblPr>
        <w:tblStyle w:val="17"/>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leftChars="0" w:right="0" w:firstLine="0" w:firstLineChars="0"/>
              <w:jc w:val="both"/>
              <w:textAlignment w:val="center"/>
              <w:rPr>
                <w:rStyle w:val="38"/>
                <w:rFonts w:hint="default" w:ascii="宋体" w:hAnsi="宋体" w:eastAsia="宋体"/>
                <w:b/>
                <w:sz w:val="22"/>
                <w:szCs w:val="22"/>
                <w:highlight w:val="none"/>
                <w:lang w:val="en-US" w:eastAsia="zh-CN" w:bidi="ar-SA"/>
              </w:rPr>
            </w:pPr>
            <w:r>
              <w:rPr>
                <w:rStyle w:val="38"/>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420" w:firstLineChars="190"/>
              <w:jc w:val="both"/>
              <w:textAlignment w:val="center"/>
              <w:rPr>
                <w:rStyle w:val="38"/>
                <w:rFonts w:hint="default" w:ascii="宋体" w:hAnsi="宋体" w:eastAsia="宋体"/>
                <w:b/>
                <w:sz w:val="22"/>
                <w:szCs w:val="22"/>
                <w:highlight w:val="none"/>
                <w:lang w:val="en-US" w:eastAsia="zh-CN" w:bidi="ar-SA"/>
              </w:rPr>
            </w:pPr>
            <w:r>
              <w:rPr>
                <w:rStyle w:val="38"/>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b/>
                <w:sz w:val="22"/>
                <w:szCs w:val="22"/>
                <w:highlight w:val="none"/>
                <w:lang w:val="en-US" w:eastAsia="zh-CN" w:bidi="ar-SA"/>
              </w:rPr>
            </w:pPr>
            <w:r>
              <w:rPr>
                <w:rStyle w:val="38"/>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textAlignment w:val="center"/>
              <w:rPr>
                <w:rStyle w:val="38"/>
                <w:rFonts w:hint="default" w:ascii="宋体" w:hAnsi="宋体" w:eastAsia="宋体"/>
                <w:kern w:val="2"/>
                <w:sz w:val="22"/>
                <w:szCs w:val="22"/>
                <w:highlight w:val="none"/>
                <w:lang w:val="en-US" w:eastAsia="zh-CN" w:bidi="ar-SA"/>
              </w:rPr>
            </w:pPr>
            <w:r>
              <w:rPr>
                <w:rStyle w:val="38"/>
                <w:rFonts w:hint="default" w:ascii="宋体" w:hAnsi="宋体" w:eastAsia="宋体"/>
                <w:kern w:val="2"/>
                <w:sz w:val="22"/>
                <w:szCs w:val="22"/>
                <w:highlight w:val="none"/>
                <w:lang w:val="en-US" w:eastAsia="zh-CN" w:bidi="ar-SA"/>
              </w:rPr>
              <w:t>采 购 人：</w:t>
            </w:r>
            <w:r>
              <w:rPr>
                <w:rStyle w:val="38"/>
                <w:rFonts w:hint="eastAsia"/>
                <w:kern w:val="2"/>
                <w:sz w:val="22"/>
                <w:szCs w:val="22"/>
                <w:highlight w:val="none"/>
                <w:lang w:val="en-US" w:eastAsia="zh-CN" w:bidi="ar-SA"/>
              </w:rPr>
              <w:t>霍山大别山文化旅游发展投资有限公司</w:t>
            </w:r>
          </w:p>
          <w:p>
            <w:pPr>
              <w:pStyle w:val="77"/>
              <w:keepNext w:val="0"/>
              <w:keepLines w:val="0"/>
              <w:widowControl/>
              <w:suppressLineNumbers w:val="0"/>
              <w:spacing w:before="0" w:beforeAutospacing="0" w:after="0" w:afterAutospacing="0"/>
              <w:ind w:left="0" w:right="0"/>
              <w:textAlignment w:val="center"/>
              <w:rPr>
                <w:rStyle w:val="38"/>
                <w:rFonts w:hint="eastAsia" w:ascii="Times New Roman" w:hAnsi="Times New Roman" w:eastAsia="宋体" w:cs="Times New Roman"/>
                <w:kern w:val="2"/>
                <w:sz w:val="22"/>
                <w:szCs w:val="22"/>
                <w:highlight w:val="none"/>
                <w:lang w:val="en-US" w:eastAsia="zh-CN" w:bidi="ar-SA"/>
              </w:rPr>
            </w:pPr>
            <w:r>
              <w:rPr>
                <w:rStyle w:val="38"/>
                <w:rFonts w:hint="default" w:ascii="Times New Roman" w:hAnsi="Times New Roman" w:eastAsia="宋体" w:cs="Times New Roman"/>
                <w:kern w:val="2"/>
                <w:sz w:val="22"/>
                <w:szCs w:val="22"/>
                <w:highlight w:val="none"/>
                <w:lang w:val="en-US" w:eastAsia="zh-CN" w:bidi="ar-SA"/>
              </w:rPr>
              <w:t>地    址：</w:t>
            </w:r>
            <w:r>
              <w:rPr>
                <w:rStyle w:val="38"/>
                <w:rFonts w:hint="eastAsia" w:ascii="Times New Roman" w:hAnsi="Times New Roman" w:eastAsia="宋体" w:cs="Times New Roman"/>
                <w:kern w:val="2"/>
                <w:sz w:val="22"/>
                <w:szCs w:val="22"/>
                <w:highlight w:val="none"/>
                <w:lang w:val="en-US" w:eastAsia="zh-CN" w:bidi="ar-SA"/>
              </w:rPr>
              <w:t>霍山县国投大厦</w:t>
            </w:r>
          </w:p>
          <w:p>
            <w:pPr>
              <w:pStyle w:val="77"/>
              <w:keepNext w:val="0"/>
              <w:keepLines w:val="0"/>
              <w:widowControl/>
              <w:suppressLineNumbers w:val="0"/>
              <w:spacing w:before="0" w:beforeAutospacing="0" w:after="0" w:afterAutospacing="0"/>
              <w:ind w:left="0" w:right="0"/>
              <w:textAlignment w:val="center"/>
              <w:rPr>
                <w:rStyle w:val="38"/>
                <w:rFonts w:hint="default" w:ascii="Times New Roman" w:hAnsi="Times New Roman" w:eastAsia="宋体" w:cs="Times New Roman"/>
                <w:kern w:val="2"/>
                <w:sz w:val="22"/>
                <w:szCs w:val="22"/>
                <w:highlight w:val="none"/>
                <w:lang w:val="en-US" w:eastAsia="zh-CN" w:bidi="ar-SA"/>
              </w:rPr>
            </w:pPr>
            <w:r>
              <w:rPr>
                <w:rStyle w:val="38"/>
                <w:rFonts w:hint="eastAsia" w:ascii="Times New Roman" w:hAnsi="Times New Roman" w:eastAsia="宋体" w:cs="Times New Roman"/>
                <w:kern w:val="2"/>
                <w:sz w:val="22"/>
                <w:szCs w:val="22"/>
                <w:highlight w:val="none"/>
                <w:lang w:val="en-US" w:eastAsia="zh-CN" w:bidi="ar-SA"/>
              </w:rPr>
              <w:t>联系人：</w:t>
            </w:r>
            <w:r>
              <w:rPr>
                <w:rStyle w:val="38"/>
                <w:rFonts w:hint="eastAsia" w:ascii="Times New Roman" w:hAnsi="Times New Roman" w:cs="Times New Roman"/>
                <w:kern w:val="2"/>
                <w:sz w:val="22"/>
                <w:szCs w:val="22"/>
                <w:highlight w:val="none"/>
                <w:lang w:val="en-US" w:eastAsia="zh-CN" w:bidi="ar-SA"/>
              </w:rPr>
              <w:t>娄女士</w:t>
            </w:r>
          </w:p>
          <w:p>
            <w:pPr>
              <w:pStyle w:val="77"/>
              <w:keepNext w:val="0"/>
              <w:keepLines w:val="0"/>
              <w:widowControl/>
              <w:suppressLineNumbers w:val="0"/>
              <w:spacing w:before="0" w:beforeAutospacing="0" w:after="0" w:afterAutospacing="0"/>
              <w:ind w:left="0" w:right="0"/>
              <w:textAlignment w:val="center"/>
              <w:rPr>
                <w:rStyle w:val="38"/>
                <w:rFonts w:hint="default" w:ascii="宋体" w:hAnsi="宋体" w:eastAsia="宋体"/>
                <w:sz w:val="22"/>
                <w:szCs w:val="22"/>
                <w:highlight w:val="none"/>
                <w:lang w:val="en-US" w:eastAsia="zh-CN" w:bidi="ar-SA"/>
              </w:rPr>
            </w:pPr>
            <w:r>
              <w:rPr>
                <w:rStyle w:val="38"/>
                <w:rFonts w:hint="eastAsia" w:ascii="Times New Roman" w:hAnsi="Times New Roman" w:eastAsia="宋体" w:cs="Times New Roman"/>
                <w:kern w:val="2"/>
                <w:sz w:val="22"/>
                <w:szCs w:val="22"/>
                <w:highlight w:val="none"/>
                <w:lang w:val="en-US" w:eastAsia="zh-CN" w:bidi="ar-SA"/>
              </w:rPr>
              <w:t>电  话：</w:t>
            </w:r>
            <w:r>
              <w:rPr>
                <w:rStyle w:val="38"/>
                <w:rFonts w:hint="eastAsia" w:ascii="Times New Roman" w:hAnsi="Times New Roman" w:cs="Times New Roman"/>
                <w:kern w:val="2"/>
                <w:sz w:val="22"/>
                <w:szCs w:val="22"/>
                <w:highlight w:val="none"/>
                <w:lang w:val="en-US" w:eastAsia="zh-CN" w:bidi="ar-SA"/>
              </w:rPr>
              <w:t>15357434685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kern w:val="2"/>
                <w:sz w:val="22"/>
                <w:szCs w:val="22"/>
                <w:highlight w:val="none"/>
                <w:lang w:val="en-US" w:eastAsia="zh-CN" w:bidi="ar-SA"/>
              </w:rPr>
            </w:pPr>
            <w:r>
              <w:rPr>
                <w:rStyle w:val="38"/>
                <w:rFonts w:hint="default" w:ascii="宋体" w:hAnsi="宋体" w:eastAsia="宋体"/>
                <w:kern w:val="2"/>
                <w:sz w:val="22"/>
                <w:szCs w:val="22"/>
                <w:highlight w:val="none"/>
                <w:lang w:val="en-US" w:eastAsia="zh-CN" w:bidi="ar-SA"/>
              </w:rPr>
              <w:t>采购代理机构：安徽大别山工程咨询有限公司</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kern w:val="2"/>
                <w:sz w:val="22"/>
                <w:szCs w:val="22"/>
                <w:highlight w:val="none"/>
                <w:lang w:val="en-US" w:eastAsia="zh-CN" w:bidi="ar-SA"/>
              </w:rPr>
            </w:pPr>
            <w:r>
              <w:rPr>
                <w:rStyle w:val="38"/>
                <w:rFonts w:hint="default" w:ascii="宋体" w:hAnsi="宋体" w:eastAsia="宋体"/>
                <w:kern w:val="2"/>
                <w:sz w:val="22"/>
                <w:szCs w:val="22"/>
                <w:highlight w:val="none"/>
                <w:lang w:val="en-US" w:eastAsia="zh-CN" w:bidi="ar-SA"/>
              </w:rPr>
              <w:t>地    址：</w:t>
            </w:r>
            <w:r>
              <w:rPr>
                <w:rStyle w:val="38"/>
                <w:rFonts w:hint="eastAsia"/>
                <w:kern w:val="2"/>
                <w:sz w:val="22"/>
                <w:szCs w:val="22"/>
                <w:highlight w:val="none"/>
                <w:lang w:val="en-US" w:eastAsia="zh-CN" w:bidi="ar-SA"/>
              </w:rPr>
              <w:t>霍山县国投大厦</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kern w:val="2"/>
                <w:sz w:val="22"/>
                <w:szCs w:val="22"/>
                <w:highlight w:val="none"/>
                <w:lang w:val="en-US" w:eastAsia="zh-CN" w:bidi="ar-SA"/>
              </w:rPr>
            </w:pPr>
            <w:r>
              <w:rPr>
                <w:rStyle w:val="38"/>
                <w:rFonts w:hint="default" w:ascii="宋体" w:hAnsi="宋体" w:eastAsia="宋体"/>
                <w:kern w:val="2"/>
                <w:sz w:val="22"/>
                <w:szCs w:val="22"/>
                <w:highlight w:val="none"/>
                <w:lang w:val="en-US" w:eastAsia="zh-CN" w:bidi="ar-SA"/>
              </w:rPr>
              <w:t>联 系 人：</w:t>
            </w:r>
            <w:r>
              <w:rPr>
                <w:rStyle w:val="38"/>
                <w:rFonts w:hint="eastAsia"/>
                <w:kern w:val="2"/>
                <w:sz w:val="22"/>
                <w:szCs w:val="22"/>
                <w:highlight w:val="none"/>
                <w:lang w:val="en-US" w:eastAsia="zh-CN" w:bidi="ar-SA"/>
              </w:rPr>
              <w:t>徐先生</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kern w:val="2"/>
                <w:sz w:val="22"/>
                <w:szCs w:val="22"/>
                <w:highlight w:val="none"/>
                <w:lang w:val="en-US" w:eastAsia="zh-CN" w:bidi="ar-SA"/>
              </w:rPr>
              <w:t xml:space="preserve">电    话：0564-5020033 </w:t>
            </w:r>
            <w:r>
              <w:rPr>
                <w:rStyle w:val="38"/>
                <w:rFonts w:hint="eastAsia"/>
                <w:kern w:val="2"/>
                <w:sz w:val="22"/>
                <w:szCs w:val="22"/>
                <w:highlight w:val="none"/>
                <w:lang w:val="en-US" w:eastAsia="zh-CN" w:bidi="ar-SA"/>
              </w:rPr>
              <w:t>19930159909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霍山大别山文化旅游发展投资有限公司短视频（抖音）运营商采购项目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霍山县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color w:val="auto"/>
                <w:sz w:val="22"/>
                <w:szCs w:val="22"/>
                <w:highlight w:val="none"/>
                <w:lang w:val="en-US" w:eastAsia="zh-CN" w:bidi="ar-SA"/>
              </w:rPr>
            </w:pPr>
            <w:r>
              <w:rPr>
                <w:rStyle w:val="38"/>
                <w:rFonts w:hint="eastAsia"/>
                <w:color w:val="auto"/>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eastAsia"/>
                <w:color w:val="auto"/>
                <w:sz w:val="22"/>
                <w:szCs w:val="22"/>
                <w:highlight w:val="none"/>
                <w:lang w:val="en-US" w:eastAsia="zh-CN" w:bidi="ar-SA"/>
              </w:rPr>
              <w:t>服务期限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leftChars="0" w:right="0" w:firstLine="221" w:firstLineChars="100"/>
              <w:textAlignment w:val="center"/>
              <w:rPr>
                <w:rStyle w:val="38"/>
                <w:rFonts w:hint="default" w:ascii="宋体" w:hAnsi="宋体" w:eastAsia="宋体"/>
                <w:color w:val="auto"/>
                <w:sz w:val="22"/>
                <w:szCs w:val="22"/>
                <w:highlight w:val="none"/>
                <w:lang w:val="en-US" w:eastAsia="zh-CN" w:bidi="ar-SA"/>
              </w:rPr>
            </w:pPr>
            <w:r>
              <w:rPr>
                <w:rStyle w:val="38"/>
                <w:rFonts w:hint="eastAsia" w:ascii="Times New Roman" w:hAnsi="Times New Roman" w:cs="Times New Roman"/>
                <w:b/>
                <w:bCs/>
                <w:color w:val="auto"/>
                <w:sz w:val="22"/>
                <w:szCs w:val="22"/>
                <w:highlight w:val="none"/>
                <w:lang w:val="en-US" w:eastAsia="zh-CN" w:bidi="ar-SA"/>
              </w:rPr>
              <w:t>1年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1</w:t>
            </w:r>
            <w:r>
              <w:rPr>
                <w:rStyle w:val="38"/>
                <w:rFonts w:hint="eastAsia"/>
                <w:sz w:val="22"/>
                <w:szCs w:val="22"/>
                <w:highlight w:val="none"/>
                <w:lang w:val="en-US" w:eastAsia="zh-CN" w:bidi="ar-SA"/>
              </w:rPr>
              <w:t>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(1)与采购人存在利害关系且可能影响询比采购公正性；</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(2)与本询比采购项目的其他供应商为同一个单位负责人；</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(3)与本询比采购项目的其他供应商存在控股、管理关系；</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(4)与本项目的相关采购人存在隶属关系或者其他利害关系；</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(5)被依法暂停或者取消报价资格；</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(6)被责令停产停业、暂扣或者吊销许可证、暂扣或者吊销执照；</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(7)进入清算程序，或被宣告破产，或其他丧失履约能力的情形；</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1"/>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(1）供应商被人民法院列入失信被执行人的，</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信用中国官</w:t>
            </w:r>
            <w:r>
              <w:rPr>
                <w:rStyle w:val="38"/>
                <w:rFonts w:hint="eastAsia"/>
                <w:sz w:val="22"/>
                <w:szCs w:val="22"/>
                <w:highlight w:val="none"/>
                <w:lang w:val="en-US" w:eastAsia="zh-CN" w:bidi="ar-SA"/>
              </w:rPr>
              <w:t>网</w:t>
            </w:r>
            <w:r>
              <w:rPr>
                <w:rStyle w:val="38"/>
                <w:rFonts w:hint="default" w:ascii="宋体" w:hAnsi="宋体" w:eastAsia="宋体"/>
                <w:sz w:val="22"/>
                <w:szCs w:val="22"/>
                <w:highlight w:val="none"/>
                <w:lang w:val="en-US" w:eastAsia="zh-CN" w:bidi="ar-SA"/>
              </w:rPr>
              <w:t>（www.creditchina.gov.cn）；</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(2）供应商被工商行政管理部门列入企业经营异常名录的，</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eastAsia" w:ascii="宋体" w:hAnsi="宋体" w:eastAsia="宋体"/>
                <w:sz w:val="22"/>
                <w:szCs w:val="22"/>
                <w:highlight w:val="none"/>
                <w:lang w:val="en-US" w:eastAsia="zh-CN" w:bidi="ar-SA"/>
              </w:rPr>
            </w:pPr>
            <w:r>
              <w:rPr>
                <w:rStyle w:val="38"/>
                <w:rFonts w:hint="eastAsia" w:ascii="宋体" w:hAnsi="宋体" w:eastAsia="宋体"/>
                <w:sz w:val="22"/>
                <w:szCs w:val="22"/>
                <w:highlight w:val="none"/>
                <w:lang w:val="en-US" w:eastAsia="zh-CN" w:bidi="ar-SA"/>
              </w:rPr>
              <w:t>国家企业信用信息公示系统网站（www.gsxt.gov.cn）；</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(3）供应商被税务部门列入重大税收违法案件当事人名单的，</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信用中国官网（www.creditchina.gov.cn）；</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(4）供应商被政府采购监管部门列入政府采购严重违法失信行为记录名单的，</w:t>
            </w:r>
          </w:p>
          <w:p>
            <w:pPr>
              <w:pStyle w:val="6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4"/>
                <w:szCs w:val="20"/>
                <w:highlight w:val="none"/>
                <w:lang w:val="en-US" w:eastAsia="zh-CN" w:bidi="ar-SA"/>
              </w:rPr>
            </w:pPr>
            <w:r>
              <w:rPr>
                <w:rStyle w:val="38"/>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时间：递交报价文件截止之日1天前；</w:t>
            </w:r>
          </w:p>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询比采购文件澄清将在</w:t>
            </w:r>
            <w:r>
              <w:rPr>
                <w:rStyle w:val="38"/>
                <w:rFonts w:hint="default" w:ascii="宋体" w:hAnsi="宋体" w:eastAsia="宋体" w:cs="宋体"/>
                <w:b/>
                <w:bCs/>
                <w:color w:val="000000"/>
                <w:sz w:val="22"/>
                <w:szCs w:val="22"/>
                <w:highlight w:val="none"/>
                <w:lang w:val="en-US" w:eastAsia="zh-CN" w:bidi="ar-SA"/>
              </w:rPr>
              <w:t>安徽大别山国投集团（www.ahdmig.cn）</w:t>
            </w:r>
            <w:r>
              <w:rPr>
                <w:rStyle w:val="38"/>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询比采购文件修改将在</w:t>
            </w:r>
            <w:r>
              <w:rPr>
                <w:rStyle w:val="38"/>
                <w:rFonts w:hint="default" w:ascii="宋体" w:hAnsi="宋体" w:eastAsia="宋体" w:cs="宋体"/>
                <w:b/>
                <w:bCs/>
                <w:color w:val="000000"/>
                <w:sz w:val="22"/>
                <w:szCs w:val="22"/>
                <w:highlight w:val="none"/>
                <w:lang w:val="en-US" w:eastAsia="zh-CN" w:bidi="ar-SA"/>
              </w:rPr>
              <w:t>安徽大别山国投集团（www.ahdmig.cn）</w:t>
            </w:r>
            <w:r>
              <w:rPr>
                <w:rStyle w:val="38"/>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21</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供应商应关注采购公告载明的网站，及时下载询比采购文件修改，</w:t>
            </w:r>
            <w:r>
              <w:rPr>
                <w:rStyle w:val="38"/>
                <w:rFonts w:hint="default" w:ascii="宋体" w:hAnsi="宋体" w:eastAsia="宋体"/>
                <w:sz w:val="22"/>
                <w:szCs w:val="21"/>
                <w:highlight w:val="none"/>
                <w:lang w:val="en-US" w:eastAsia="zh-CN" w:bidi="ar-SA"/>
              </w:rPr>
              <w:t>无需回复确认</w:t>
            </w:r>
            <w:r>
              <w:rPr>
                <w:rStyle w:val="38"/>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22</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w:t>
            </w:r>
            <w:r>
              <w:rPr>
                <w:rStyle w:val="38"/>
                <w:rFonts w:hint="eastAsia"/>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w:t>
            </w:r>
            <w:r>
              <w:rPr>
                <w:rStyle w:val="38"/>
                <w:rFonts w:hint="eastAsia"/>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报价方式和</w:t>
            </w:r>
          </w:p>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color w:val="auto"/>
                <w:sz w:val="22"/>
                <w:szCs w:val="22"/>
                <w:highlight w:val="none"/>
                <w:lang w:val="en-US" w:eastAsia="zh-CN" w:bidi="ar-SA"/>
              </w:rPr>
            </w:pPr>
            <w:r>
              <w:rPr>
                <w:rStyle w:val="38"/>
                <w:rFonts w:hint="eastAsia" w:ascii="宋体" w:hAnsi="宋体" w:eastAsia="宋体" w:cs="Times New Roman"/>
                <w:color w:val="auto"/>
                <w:sz w:val="22"/>
                <w:szCs w:val="22"/>
                <w:highlight w:val="none"/>
                <w:lang w:val="en-US" w:eastAsia="zh-CN" w:bidi="ar-SA"/>
              </w:rPr>
              <w:t>人民币</w:t>
            </w:r>
            <w:r>
              <w:rPr>
                <w:rStyle w:val="38"/>
                <w:rFonts w:hint="eastAsia" w:cs="Times New Roman"/>
                <w:color w:val="auto"/>
                <w:sz w:val="22"/>
                <w:szCs w:val="22"/>
                <w:highlight w:val="none"/>
                <w:lang w:val="en-US" w:eastAsia="zh-CN" w:bidi="ar-SA"/>
              </w:rPr>
              <w:t>壹拾贰万伍仟陆佰元整</w:t>
            </w:r>
            <w:r>
              <w:rPr>
                <w:rStyle w:val="38"/>
                <w:rFonts w:hint="eastAsia" w:ascii="宋体" w:hAnsi="宋体" w:eastAsia="宋体" w:cs="Times New Roman"/>
                <w:color w:val="auto"/>
                <w:sz w:val="22"/>
                <w:szCs w:val="22"/>
                <w:highlight w:val="none"/>
                <w:lang w:val="en-US" w:eastAsia="zh-CN" w:bidi="ar-SA"/>
              </w:rPr>
              <w:t>（</w:t>
            </w:r>
            <w:r>
              <w:rPr>
                <w:rStyle w:val="38"/>
                <w:rFonts w:hint="default" w:ascii="宋体" w:hAnsi="宋体" w:eastAsia="宋体" w:cs="Times New Roman"/>
                <w:color w:val="auto"/>
                <w:sz w:val="22"/>
                <w:szCs w:val="22"/>
                <w:highlight w:val="none"/>
                <w:lang w:val="en-US" w:eastAsia="zh-CN" w:bidi="ar-SA"/>
              </w:rPr>
              <w:t>¥</w:t>
            </w:r>
            <w:r>
              <w:rPr>
                <w:rStyle w:val="38"/>
                <w:rFonts w:hint="eastAsia" w:cs="Times New Roman"/>
                <w:color w:val="auto"/>
                <w:sz w:val="22"/>
                <w:szCs w:val="22"/>
                <w:highlight w:val="none"/>
                <w:lang w:val="en-US" w:eastAsia="zh-CN" w:bidi="ar-SA"/>
              </w:rPr>
              <w:t>1256</w:t>
            </w:r>
            <w:r>
              <w:rPr>
                <w:rStyle w:val="38"/>
                <w:rFonts w:hint="eastAsia" w:ascii="宋体" w:hAnsi="宋体" w:eastAsia="宋体" w:cs="Times New Roman"/>
                <w:color w:val="auto"/>
                <w:sz w:val="22"/>
                <w:szCs w:val="22"/>
                <w:highlight w:val="none"/>
                <w:lang w:val="en-US" w:eastAsia="zh-CN" w:bidi="ar-SA"/>
              </w:rPr>
              <w:t>00.00元）</w:t>
            </w:r>
            <w:r>
              <w:rPr>
                <w:rStyle w:val="38"/>
                <w:rFonts w:hint="default" w:ascii="宋体" w:hAnsi="宋体" w:eastAsia="宋体" w:cs="Times New Roman"/>
                <w:color w:val="auto"/>
                <w:sz w:val="22"/>
                <w:szCs w:val="22"/>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FF0000"/>
                <w:sz w:val="22"/>
                <w:szCs w:val="22"/>
                <w:highlight w:val="none"/>
                <w:lang w:val="en-US" w:eastAsia="zh-CN" w:bidi="ar-SA"/>
              </w:rPr>
            </w:pPr>
            <w:r>
              <w:rPr>
                <w:rStyle w:val="38"/>
                <w:rFonts w:hint="default" w:ascii="宋体" w:hAnsi="宋体" w:eastAsia="宋体"/>
                <w:color w:val="FF0000"/>
                <w:sz w:val="22"/>
                <w:szCs w:val="22"/>
                <w:highlight w:val="none"/>
                <w:lang w:val="en-US" w:eastAsia="zh-CN" w:bidi="ar-SA"/>
              </w:rPr>
              <w:t>2</w:t>
            </w:r>
            <w:r>
              <w:rPr>
                <w:rStyle w:val="38"/>
                <w:rFonts w:hint="eastAsia"/>
                <w:color w:val="FF0000"/>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FF0000"/>
                <w:sz w:val="22"/>
                <w:szCs w:val="22"/>
                <w:highlight w:val="none"/>
                <w:lang w:val="en-US" w:eastAsia="zh-CN" w:bidi="ar-SA"/>
              </w:rPr>
            </w:pPr>
            <w:r>
              <w:rPr>
                <w:rStyle w:val="38"/>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color w:val="FF0000"/>
                <w:sz w:val="22"/>
                <w:szCs w:val="22"/>
                <w:highlight w:val="none"/>
                <w:lang w:val="en-US" w:eastAsia="zh-CN" w:bidi="ar-SA"/>
              </w:rPr>
            </w:pPr>
            <w:r>
              <w:rPr>
                <w:rStyle w:val="38"/>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30</w:t>
            </w:r>
            <w:r>
              <w:rPr>
                <w:rStyle w:val="38"/>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textAlignment w:val="center"/>
              <w:rPr>
                <w:rStyle w:val="38"/>
                <w:rFonts w:hint="default" w:ascii="宋体" w:hAnsi="宋体" w:eastAsia="宋体"/>
                <w:color w:val="auto"/>
                <w:sz w:val="22"/>
                <w:szCs w:val="22"/>
                <w:highlight w:val="none"/>
                <w:lang w:val="en-US" w:eastAsia="zh-CN" w:bidi="ar-SA"/>
              </w:rPr>
            </w:pPr>
            <w:r>
              <w:rPr>
                <w:rStyle w:val="38"/>
                <w:rFonts w:hint="eastAsia"/>
                <w:color w:val="auto"/>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eastAsia"/>
                <w:color w:val="auto"/>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8"/>
                <w:rFonts w:hint="default"/>
                <w:color w:val="FF0000"/>
                <w:sz w:val="22"/>
                <w:szCs w:val="22"/>
                <w:highlight w:val="none"/>
                <w:lang w:val="en-US" w:eastAsia="zh-CN" w:bidi="ar-SA"/>
              </w:rPr>
            </w:pPr>
            <w:r>
              <w:rPr>
                <w:rStyle w:val="38"/>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8"/>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35</w:t>
            </w:r>
          </w:p>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7"/>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霍山大别山文化旅游发展投资有限公司短视频（抖音）运营商采购项目</w:t>
                  </w:r>
                  <w:r>
                    <w:rPr>
                      <w:rStyle w:val="38"/>
                      <w:rFonts w:hint="default" w:ascii="宋体" w:hAnsi="宋体" w:eastAsia="宋体"/>
                      <w:sz w:val="22"/>
                      <w:szCs w:val="22"/>
                      <w:highlight w:val="none"/>
                      <w:lang w:val="en-US" w:eastAsia="zh-CN" w:bidi="ar-SA"/>
                    </w:rPr>
                    <w:t>报价文件</w:t>
                  </w:r>
                </w:p>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在  年  月  日  时  分（递交截止时间）前不得开启</w:t>
                  </w:r>
                </w:p>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 xml:space="preserve">供应商名称：                      </w:t>
                  </w:r>
                </w:p>
              </w:tc>
            </w:tr>
          </w:tbl>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0"/>
                <w:highlight w:val="none"/>
                <w:lang w:val="en-US" w:eastAsia="zh-CN" w:bidi="ar-SA"/>
              </w:rPr>
            </w:pPr>
            <w:r>
              <w:rPr>
                <w:rStyle w:val="38"/>
                <w:rFonts w:hint="default"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开启时间：同报价截止时间</w:t>
            </w:r>
          </w:p>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开启地点：同递交报价文件地点</w:t>
            </w:r>
          </w:p>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1-3</w:t>
            </w:r>
            <w:r>
              <w:rPr>
                <w:rStyle w:val="38"/>
                <w:rFonts w:hint="default" w:ascii="宋体" w:hAnsi="宋体" w:eastAsia="宋体"/>
                <w:sz w:val="22"/>
                <w:szCs w:val="22"/>
                <w:highlight w:val="none"/>
                <w:lang w:val="en-US" w:eastAsia="zh-CN" w:bidi="ar-SA"/>
              </w:rPr>
              <w:t>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公示媒介：安徽大别山国投集团（www.ahdmig.cn）</w:t>
            </w:r>
          </w:p>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公示期限：1日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sz w:val="22"/>
                <w:szCs w:val="22"/>
                <w:highlight w:val="none"/>
                <w:lang w:val="en-US" w:eastAsia="zh-CN" w:bidi="ar-SA"/>
              </w:rPr>
            </w:pPr>
            <w:r>
              <w:rPr>
                <w:rStyle w:val="38"/>
                <w:rFonts w:hint="eastAsia"/>
                <w:color w:val="auto"/>
                <w:sz w:val="22"/>
                <w:szCs w:val="22"/>
                <w:highlight w:val="none"/>
                <w:lang w:val="en-US" w:eastAsia="zh-CN" w:bidi="ar-SA"/>
              </w:rPr>
              <w:t>合同谈判时约定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FF0000"/>
                <w:sz w:val="22"/>
                <w:szCs w:val="22"/>
                <w:highlight w:val="none"/>
                <w:lang w:val="en-US" w:eastAsia="zh-CN" w:bidi="ar-SA"/>
              </w:rPr>
            </w:pPr>
            <w:r>
              <w:rPr>
                <w:rStyle w:val="38"/>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7"/>
              <w:keepNext w:val="0"/>
              <w:keepLines w:val="0"/>
              <w:widowControl/>
              <w:suppressLineNumbers w:val="0"/>
              <w:spacing w:before="0" w:beforeAutospacing="0" w:after="0" w:afterAutospacing="0"/>
              <w:ind w:left="0" w:right="0" w:firstLineChars="0"/>
              <w:jc w:val="left"/>
              <w:textAlignment w:val="center"/>
              <w:rPr>
                <w:rStyle w:val="38"/>
                <w:rFonts w:hint="default" w:ascii="宋体" w:hAnsi="宋体" w:eastAsia="宋体"/>
                <w:color w:val="FF0000"/>
                <w:sz w:val="22"/>
                <w:szCs w:val="22"/>
                <w:highlight w:val="none"/>
                <w:lang w:val="en-US" w:eastAsia="zh-CN" w:bidi="ar-SA"/>
              </w:rPr>
            </w:pPr>
            <w:r>
              <w:rPr>
                <w:rStyle w:val="38"/>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47</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color w:val="auto"/>
                <w:sz w:val="22"/>
                <w:szCs w:val="22"/>
                <w:highlight w:val="none"/>
                <w:lang w:val="en-US" w:eastAsia="zh-CN" w:bidi="ar-SA"/>
              </w:rPr>
            </w:pPr>
            <w:r>
              <w:rPr>
                <w:rStyle w:val="38"/>
                <w:rFonts w:hint="default" w:ascii="宋体" w:hAnsi="宋体" w:eastAsia="宋体" w:cs="Times New Roman"/>
                <w:b/>
                <w:bCs/>
                <w:color w:val="000000"/>
                <w:sz w:val="22"/>
                <w:szCs w:val="21"/>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7"/>
              <w:keepNext w:val="0"/>
              <w:keepLines w:val="0"/>
              <w:widowControl/>
              <w:suppressLineNumbers w:val="0"/>
              <w:spacing w:before="0" w:beforeAutospacing="0" w:after="0" w:afterAutospacing="0"/>
              <w:ind w:left="0" w:right="0"/>
              <w:jc w:val="left"/>
              <w:textAlignment w:val="center"/>
              <w:rPr>
                <w:rStyle w:val="38"/>
                <w:rFonts w:hint="default" w:ascii="宋体" w:hAnsi="宋体" w:eastAsia="宋体"/>
                <w:color w:val="auto"/>
                <w:sz w:val="22"/>
                <w:szCs w:val="22"/>
                <w:highlight w:val="none"/>
                <w:lang w:val="en-US" w:eastAsia="zh-CN" w:bidi="ar-SA"/>
              </w:rPr>
            </w:pPr>
            <w:r>
              <w:rPr>
                <w:rFonts w:hint="eastAsia" w:ascii="宋体" w:hAnsi="宋体"/>
                <w:b/>
                <w:bCs/>
                <w:color w:val="auto"/>
                <w:sz w:val="24"/>
                <w:szCs w:val="24"/>
                <w:u w:val="none"/>
              </w:rPr>
              <w:t>协议签订后支付50%，合同到期后付至基础运营费用的80%，余款20%视考核情况兑付。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12"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default" w:ascii="宋体" w:hAnsi="宋体" w:eastAsia="宋体"/>
                <w:sz w:val="22"/>
                <w:szCs w:val="22"/>
                <w:highlight w:val="none"/>
                <w:lang w:val="en-US" w:eastAsia="zh-CN" w:bidi="ar-SA"/>
              </w:rPr>
              <w:t>48</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firstLineChars="0"/>
              <w:jc w:val="both"/>
              <w:textAlignment w:val="baseline"/>
              <w:rPr>
                <w:rStyle w:val="38"/>
                <w:rFonts w:hint="default" w:ascii="宋体" w:hAnsi="宋体" w:eastAsia="宋体"/>
                <w:sz w:val="22"/>
                <w:szCs w:val="22"/>
                <w:highlight w:val="none"/>
                <w:lang w:val="en-US" w:eastAsia="zh-CN" w:bidi="ar-SA"/>
              </w:rPr>
            </w:pPr>
            <w:r>
              <w:rPr>
                <w:rStyle w:val="38"/>
                <w:rFonts w:hint="default"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0" w:firstLineChars="0"/>
              <w:jc w:val="left"/>
              <w:textAlignment w:val="baseline"/>
              <w:rPr>
                <w:rStyle w:val="38"/>
                <w:rFonts w:hint="default" w:ascii="宋体" w:hAnsi="宋体" w:eastAsia="宋体"/>
                <w:sz w:val="22"/>
                <w:szCs w:val="22"/>
                <w:highlight w:val="none"/>
                <w:lang w:val="en-US" w:eastAsia="zh-CN" w:bidi="ar-SA"/>
              </w:rPr>
            </w:pPr>
            <w:r>
              <w:rPr>
                <w:rStyle w:val="38"/>
                <w:rFonts w:hint="default" w:ascii="宋体" w:hAnsi="宋体" w:eastAsia="宋体"/>
                <w:b/>
                <w:bCs/>
                <w:color w:val="000000"/>
                <w:sz w:val="22"/>
                <w:szCs w:val="21"/>
                <w:highlight w:val="none"/>
                <w:lang w:val="en-US" w:eastAsia="zh-CN" w:bidi="ar-SA"/>
              </w:rPr>
              <w:t>采购代理服务费：</w:t>
            </w:r>
            <w:r>
              <w:rPr>
                <w:rStyle w:val="38"/>
                <w:rFonts w:hint="eastAsia"/>
                <w:b/>
                <w:bCs/>
                <w:color w:val="000000"/>
                <w:sz w:val="22"/>
                <w:szCs w:val="21"/>
                <w:highlight w:val="none"/>
                <w:lang w:val="en-US" w:eastAsia="zh-CN" w:bidi="ar-SA"/>
              </w:rPr>
              <w:t>投标人中标后在领取成交通知书前缴纳采购代理服务费。本项目招标代理服务费为3000元整，请投标人充分考虑此项费用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7"/>
              <w:keepNext w:val="0"/>
              <w:keepLines w:val="0"/>
              <w:widowControl/>
              <w:suppressLineNumbers w:val="0"/>
              <w:spacing w:before="0" w:beforeAutospacing="0" w:after="0" w:afterAutospacing="0"/>
              <w:ind w:left="0" w:right="0" w:firstLineChars="0"/>
              <w:jc w:val="center"/>
              <w:textAlignment w:val="center"/>
              <w:rPr>
                <w:rStyle w:val="38"/>
                <w:rFonts w:hint="default" w:ascii="宋体" w:hAnsi="宋体" w:eastAsia="宋体"/>
                <w:sz w:val="22"/>
                <w:szCs w:val="22"/>
                <w:highlight w:val="none"/>
                <w:lang w:val="en-US" w:eastAsia="zh-CN" w:bidi="ar-SA"/>
              </w:rPr>
            </w:pPr>
            <w:r>
              <w:rPr>
                <w:rStyle w:val="38"/>
                <w:rFonts w:hint="eastAsia"/>
                <w:sz w:val="22"/>
                <w:szCs w:val="22"/>
                <w:highlight w:val="none"/>
                <w:lang w:val="en-US" w:eastAsia="zh-CN" w:bidi="ar-SA"/>
              </w:rPr>
              <w:t>49</w:t>
            </w:r>
          </w:p>
        </w:tc>
        <w:tc>
          <w:tcPr>
            <w:tcW w:w="8368" w:type="dxa"/>
            <w:gridSpan w:val="2"/>
            <w:tcBorders>
              <w:top w:val="single" w:color="000000" w:sz="4" w:space="0"/>
              <w:left w:val="single" w:color="000000" w:sz="4" w:space="0"/>
              <w:bottom w:val="single" w:color="000000" w:sz="4" w:space="0"/>
              <w:right w:val="single" w:color="000000" w:sz="12" w:space="0"/>
            </w:tcBorders>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00" w:lineRule="exact"/>
              <w:ind w:left="0" w:leftChars="0" w:right="0" w:firstLine="0" w:firstLineChars="0"/>
              <w:jc w:val="left"/>
              <w:textAlignment w:val="auto"/>
              <w:rPr>
                <w:rFonts w:hint="eastAsia"/>
                <w:b/>
                <w:bCs/>
                <w:sz w:val="24"/>
                <w:szCs w:val="24"/>
                <w:lang w:val="en-US" w:eastAsia="zh-CN"/>
              </w:rPr>
            </w:pPr>
            <w:r>
              <w:rPr>
                <w:rFonts w:hint="eastAsia"/>
                <w:b/>
                <w:bCs/>
                <w:sz w:val="24"/>
                <w:szCs w:val="24"/>
                <w:lang w:val="en-US" w:eastAsia="zh-CN"/>
              </w:rPr>
              <w:t>1、供应商在投标截止时间内收到的询比文件不足三家的，或评审过程中造成流标现象的，其投标文件也不予退还给供应商。</w:t>
            </w:r>
          </w:p>
          <w:p>
            <w:pPr>
              <w:keepNext w:val="0"/>
              <w:keepLines w:val="0"/>
              <w:widowControl/>
              <w:suppressLineNumbers w:val="0"/>
              <w:snapToGrid w:val="0"/>
              <w:spacing w:before="0" w:beforeAutospacing="0" w:after="0" w:afterAutospacing="0" w:line="240" w:lineRule="auto"/>
              <w:ind w:left="0" w:leftChars="0" w:right="0" w:firstLine="0" w:firstLineChars="0"/>
              <w:jc w:val="left"/>
              <w:textAlignment w:val="baseline"/>
              <w:rPr>
                <w:rStyle w:val="38"/>
                <w:rFonts w:hint="default" w:ascii="宋体" w:hAnsi="宋体" w:eastAsia="宋体"/>
                <w:b/>
                <w:bCs/>
                <w:color w:val="000000"/>
                <w:sz w:val="22"/>
                <w:szCs w:val="21"/>
                <w:highlight w:val="none"/>
                <w:lang w:val="en-US" w:eastAsia="zh-CN" w:bidi="ar-SA"/>
              </w:rPr>
            </w:pPr>
            <w:r>
              <w:rPr>
                <w:rFonts w:hint="eastAsia"/>
                <w:b/>
                <w:bCs/>
                <w:sz w:val="24"/>
                <w:szCs w:val="24"/>
                <w:lang w:val="en-US" w:eastAsia="zh-CN"/>
              </w:rPr>
              <w:t>2、凡经公开挂网后，提交询比响应文件有三家及以上投标单位的，正常开标；提交询比响应文件只有两家投标单位的，</w:t>
            </w:r>
            <w:r>
              <w:rPr>
                <w:rFonts w:hint="eastAsia" w:ascii="宋体" w:hAnsi="宋体" w:eastAsia="宋体" w:cs="宋体"/>
                <w:b/>
                <w:bCs/>
                <w:i w:val="0"/>
                <w:caps w:val="0"/>
                <w:color w:val="auto"/>
                <w:spacing w:val="0"/>
                <w:kern w:val="0"/>
                <w:sz w:val="24"/>
                <w:szCs w:val="24"/>
                <w:shd w:val="clear" w:color="auto" w:fill="FFFFFF"/>
                <w:lang w:val="en-US" w:eastAsia="zh-CN" w:bidi="ar"/>
              </w:rPr>
              <w:t>采购人将依法重新</w:t>
            </w:r>
            <w:r>
              <w:rPr>
                <w:rFonts w:hint="eastAsia" w:cs="宋体"/>
                <w:b/>
                <w:bCs/>
                <w:i w:val="0"/>
                <w:caps w:val="0"/>
                <w:color w:val="auto"/>
                <w:spacing w:val="0"/>
                <w:kern w:val="0"/>
                <w:sz w:val="24"/>
                <w:szCs w:val="24"/>
                <w:shd w:val="clear" w:color="auto" w:fill="FFFFFF"/>
                <w:lang w:val="en-US" w:eastAsia="zh-CN" w:bidi="ar"/>
              </w:rPr>
              <w:t>询比</w:t>
            </w:r>
            <w:r>
              <w:rPr>
                <w:rFonts w:hint="eastAsia" w:ascii="宋体" w:hAnsi="宋体" w:eastAsia="宋体" w:cs="宋体"/>
                <w:b/>
                <w:bCs/>
                <w:i w:val="0"/>
                <w:caps w:val="0"/>
                <w:color w:val="auto"/>
                <w:spacing w:val="0"/>
                <w:kern w:val="0"/>
                <w:sz w:val="24"/>
                <w:szCs w:val="24"/>
                <w:shd w:val="clear" w:color="auto" w:fill="FFFFFF"/>
                <w:lang w:val="en-US" w:eastAsia="zh-CN" w:bidi="ar"/>
              </w:rPr>
              <w:t>或根据采购单位主管部门批准</w:t>
            </w:r>
            <w:r>
              <w:rPr>
                <w:rFonts w:hint="eastAsia"/>
                <w:b/>
                <w:bCs/>
                <w:sz w:val="24"/>
                <w:szCs w:val="24"/>
                <w:lang w:val="en-US" w:eastAsia="zh-CN"/>
              </w:rPr>
              <w:t>继续询比；提交询比响应文件仅有一家投标单位的，</w:t>
            </w:r>
            <w:r>
              <w:rPr>
                <w:rFonts w:hint="eastAsia" w:ascii="宋体" w:hAnsi="宋体" w:eastAsia="宋体" w:cs="宋体"/>
                <w:b/>
                <w:bCs/>
                <w:i w:val="0"/>
                <w:caps w:val="0"/>
                <w:color w:val="auto"/>
                <w:spacing w:val="0"/>
                <w:kern w:val="0"/>
                <w:sz w:val="24"/>
                <w:szCs w:val="24"/>
                <w:shd w:val="clear" w:color="auto" w:fill="FFFFFF"/>
                <w:lang w:val="en-US" w:eastAsia="zh-CN" w:bidi="ar"/>
              </w:rPr>
              <w:t>采购人将依法重新</w:t>
            </w:r>
            <w:r>
              <w:rPr>
                <w:rFonts w:hint="eastAsia" w:cs="宋体"/>
                <w:b/>
                <w:bCs/>
                <w:i w:val="0"/>
                <w:caps w:val="0"/>
                <w:color w:val="auto"/>
                <w:spacing w:val="0"/>
                <w:kern w:val="0"/>
                <w:sz w:val="24"/>
                <w:szCs w:val="24"/>
                <w:shd w:val="clear" w:color="auto" w:fill="FFFFFF"/>
                <w:lang w:val="en-US" w:eastAsia="zh-CN" w:bidi="ar"/>
              </w:rPr>
              <w:t>询比</w:t>
            </w:r>
            <w:r>
              <w:rPr>
                <w:rFonts w:hint="eastAsia" w:ascii="宋体" w:hAnsi="宋体" w:eastAsia="宋体" w:cs="宋体"/>
                <w:b/>
                <w:bCs/>
                <w:i w:val="0"/>
                <w:caps w:val="0"/>
                <w:color w:val="auto"/>
                <w:spacing w:val="0"/>
                <w:kern w:val="0"/>
                <w:sz w:val="24"/>
                <w:szCs w:val="24"/>
                <w:shd w:val="clear" w:color="auto" w:fill="FFFFFF"/>
                <w:lang w:val="en-US" w:eastAsia="zh-CN" w:bidi="ar"/>
              </w:rPr>
              <w:t>或根据采购单位主管部门批准</w:t>
            </w:r>
            <w:r>
              <w:rPr>
                <w:rFonts w:hint="eastAsia"/>
                <w:b/>
                <w:bCs/>
                <w:sz w:val="24"/>
                <w:szCs w:val="24"/>
                <w:lang w:val="en-US" w:eastAsia="zh-CN"/>
              </w:rPr>
              <w:t>直接转为单源采购。</w:t>
            </w:r>
          </w:p>
        </w:tc>
      </w:tr>
    </w:tbl>
    <w:p>
      <w:pPr>
        <w:bidi w:val="0"/>
        <w:ind w:left="0" w:leftChars="0" w:firstLine="0" w:firstLineChars="0"/>
        <w:jc w:val="center"/>
        <w:rPr>
          <w:rStyle w:val="38"/>
          <w:rFonts w:ascii="宋体" w:hAnsi="宋体" w:eastAsia="黑体" w:cs="黑体"/>
          <w:b/>
          <w:bCs/>
          <w:kern w:val="44"/>
          <w:sz w:val="24"/>
          <w:szCs w:val="44"/>
          <w:highlight w:val="none"/>
          <w:lang w:val="en-US" w:eastAsia="zh-CN" w:bidi="ar-SA"/>
        </w:rPr>
      </w:pPr>
      <w:r>
        <w:rPr>
          <w:rStyle w:val="38"/>
          <w:rFonts w:ascii="黑体" w:hAnsi="黑体" w:eastAsia="黑体" w:cs="黑体"/>
          <w:bCs/>
          <w:kern w:val="44"/>
          <w:sz w:val="44"/>
          <w:szCs w:val="44"/>
          <w:highlight w:val="none"/>
          <w:lang w:val="en-US" w:eastAsia="zh-CN" w:bidi="ar-SA"/>
        </w:rPr>
        <w:br w:type="page"/>
      </w:r>
      <w:r>
        <w:rPr>
          <w:rStyle w:val="38"/>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8"/>
          <w:rFonts w:ascii="黑体" w:hAnsi="黑体" w:eastAsia="黑体" w:cs="黑体"/>
          <w:bCs/>
          <w:kern w:val="2"/>
          <w:sz w:val="30"/>
          <w:szCs w:val="32"/>
          <w:highlight w:val="none"/>
          <w:lang w:val="en-US" w:eastAsia="zh-CN" w:bidi="ar-SA"/>
        </w:rPr>
      </w:pPr>
      <w:r>
        <w:rPr>
          <w:rStyle w:val="38"/>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8"/>
          <w:rFonts w:ascii="黑体" w:hAnsi="黑体" w:eastAsia="黑体" w:cs="黑体"/>
          <w:bCs/>
          <w:kern w:val="2"/>
          <w:sz w:val="30"/>
          <w:szCs w:val="32"/>
          <w:highlight w:val="none"/>
          <w:lang w:val="en-US" w:eastAsia="zh-CN" w:bidi="ar-SA"/>
        </w:rPr>
      </w:pPr>
      <w:r>
        <w:rPr>
          <w:rStyle w:val="38"/>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8"/>
          <w:rFonts w:ascii="宋体" w:hAnsi="宋体" w:eastAsia="宋体"/>
          <w:sz w:val="22"/>
          <w:highlight w:val="none"/>
          <w:lang w:val="en-US" w:eastAsia="zh-CN" w:bidi="ar-SA"/>
        </w:rPr>
      </w:pPr>
      <w:r>
        <w:rPr>
          <w:rStyle w:val="38"/>
          <w:rFonts w:ascii="宋体" w:hAnsi="宋体" w:eastAsia="宋体" w:cs="Times New Roman"/>
          <w:b/>
          <w:bCs/>
          <w:sz w:val="22"/>
          <w:highlight w:val="none"/>
          <w:lang w:val="en-US" w:eastAsia="zh-CN" w:bidi="ar-SA"/>
        </w:rPr>
        <w:t>3.2.1</w:t>
      </w:r>
      <w:r>
        <w:rPr>
          <w:rStyle w:val="38"/>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3、询比小组经评审认为所有投标文件都不符合询比文件要求的。</w:t>
      </w:r>
    </w:p>
    <w:p>
      <w:pPr>
        <w:pStyle w:val="69"/>
        <w:widowControl/>
        <w:spacing w:line="360" w:lineRule="auto"/>
        <w:ind w:left="0" w:leftChars="0" w:firstLineChars="0"/>
        <w:jc w:val="left"/>
        <w:textAlignment w:val="baseline"/>
        <w:rPr>
          <w:rStyle w:val="38"/>
          <w:sz w:val="22"/>
          <w:szCs w:val="22"/>
          <w:highlight w:val="none"/>
        </w:rPr>
      </w:pPr>
      <w:r>
        <w:rPr>
          <w:rStyle w:val="38"/>
          <w:rFonts w:cs="Times New Roman"/>
          <w:b/>
          <w:bCs/>
          <w:sz w:val="22"/>
          <w:szCs w:val="22"/>
          <w:highlight w:val="none"/>
        </w:rPr>
        <w:t>3.</w:t>
      </w:r>
      <w:r>
        <w:rPr>
          <w:rStyle w:val="38"/>
          <w:rFonts w:cs="Times New Roman"/>
          <w:b/>
          <w:bCs/>
          <w:sz w:val="22"/>
          <w:szCs w:val="22"/>
          <w:highlight w:val="none"/>
          <w:lang w:val="en-US" w:eastAsia="zh-CN"/>
        </w:rPr>
        <w:t>2</w:t>
      </w:r>
      <w:r>
        <w:rPr>
          <w:rStyle w:val="38"/>
          <w:rFonts w:cs="Times New Roman"/>
          <w:b/>
          <w:bCs/>
          <w:sz w:val="22"/>
          <w:szCs w:val="22"/>
          <w:highlight w:val="none"/>
        </w:rPr>
        <w:t>.</w:t>
      </w:r>
      <w:r>
        <w:rPr>
          <w:rStyle w:val="38"/>
          <w:rFonts w:cs="Times New Roman"/>
          <w:b/>
          <w:bCs/>
          <w:sz w:val="22"/>
          <w:szCs w:val="22"/>
          <w:highlight w:val="none"/>
          <w:lang w:val="en-US" w:eastAsia="zh-CN"/>
        </w:rPr>
        <w:t>2</w:t>
      </w:r>
      <w:r>
        <w:rPr>
          <w:rStyle w:val="38"/>
          <w:sz w:val="22"/>
          <w:szCs w:val="22"/>
          <w:highlight w:val="none"/>
        </w:rPr>
        <w:t>如果参与的</w:t>
      </w:r>
      <w:r>
        <w:rPr>
          <w:rStyle w:val="38"/>
          <w:sz w:val="22"/>
          <w:szCs w:val="22"/>
          <w:highlight w:val="none"/>
          <w:lang w:eastAsia="zh-CN"/>
        </w:rPr>
        <w:t>供应商</w:t>
      </w:r>
      <w:r>
        <w:rPr>
          <w:rStyle w:val="38"/>
          <w:sz w:val="22"/>
          <w:szCs w:val="22"/>
          <w:highlight w:val="none"/>
        </w:rPr>
        <w:t>不足2家的，可经采购人批准后，现场转为单源</w:t>
      </w:r>
      <w:r>
        <w:rPr>
          <w:rStyle w:val="38"/>
          <w:rFonts w:hint="eastAsia"/>
          <w:sz w:val="22"/>
          <w:szCs w:val="22"/>
          <w:highlight w:val="none"/>
          <w:lang w:val="en-US" w:eastAsia="zh-CN"/>
        </w:rPr>
        <w:t>直接采购</w:t>
      </w:r>
      <w:r>
        <w:rPr>
          <w:rStyle w:val="38"/>
          <w:sz w:val="22"/>
          <w:szCs w:val="22"/>
          <w:highlight w:val="none"/>
        </w:rPr>
        <w:t>方式采购。</w:t>
      </w:r>
    </w:p>
    <w:p>
      <w:pPr>
        <w:keepNext/>
        <w:keepLines/>
        <w:snapToGrid w:val="0"/>
        <w:spacing w:before="312" w:line="360" w:lineRule="auto"/>
        <w:ind w:firstLineChars="0"/>
        <w:jc w:val="both"/>
        <w:textAlignment w:val="baseline"/>
        <w:rPr>
          <w:rStyle w:val="38"/>
          <w:rFonts w:ascii="黑体" w:hAnsi="黑体" w:eastAsia="黑体" w:cs="黑体"/>
          <w:bCs/>
          <w:kern w:val="2"/>
          <w:sz w:val="30"/>
          <w:szCs w:val="32"/>
          <w:highlight w:val="none"/>
          <w:lang w:val="en-US" w:eastAsia="zh-CN" w:bidi="ar-SA"/>
        </w:rPr>
      </w:pPr>
      <w:r>
        <w:rPr>
          <w:rStyle w:val="38"/>
          <w:rFonts w:ascii="黑体" w:hAnsi="黑体" w:eastAsia="黑体" w:cs="黑体"/>
          <w:bCs/>
          <w:kern w:val="2"/>
          <w:sz w:val="30"/>
          <w:szCs w:val="32"/>
          <w:highlight w:val="none"/>
          <w:lang w:val="en-US" w:eastAsia="zh-CN" w:bidi="ar-SA"/>
        </w:rPr>
        <w:t>3.3评审方法和标准</w:t>
      </w:r>
    </w:p>
    <w:p>
      <w:pPr>
        <w:pStyle w:val="69"/>
        <w:widowControl/>
        <w:spacing w:line="360" w:lineRule="auto"/>
        <w:ind w:left="0" w:leftChars="0" w:firstLineChars="0"/>
        <w:jc w:val="left"/>
        <w:textAlignment w:val="baseline"/>
        <w:rPr>
          <w:rStyle w:val="38"/>
          <w:sz w:val="22"/>
          <w:szCs w:val="22"/>
          <w:highlight w:val="none"/>
        </w:rPr>
      </w:pPr>
      <w:r>
        <w:rPr>
          <w:rStyle w:val="38"/>
          <w:sz w:val="22"/>
          <w:szCs w:val="22"/>
          <w:highlight w:val="none"/>
        </w:rPr>
        <w:t>3.3.1询比小组首先进行资格性审查、符合性审查。</w:t>
      </w:r>
    </w:p>
    <w:p>
      <w:pPr>
        <w:adjustRightInd w:val="0"/>
        <w:snapToGrid w:val="0"/>
        <w:spacing w:line="440" w:lineRule="exact"/>
        <w:jc w:val="center"/>
        <w:rPr>
          <w:rFonts w:hint="eastAsia" w:ascii="宋体" w:hAnsi="宋体" w:eastAsia="宋体" w:cs="宋体"/>
          <w:b/>
          <w:color w:val="000000"/>
          <w:kern w:val="10"/>
          <w:sz w:val="24"/>
          <w:szCs w:val="24"/>
        </w:rPr>
      </w:pPr>
      <w:r>
        <w:rPr>
          <w:rFonts w:hint="eastAsia" w:ascii="宋体" w:hAnsi="宋体" w:eastAsia="宋体" w:cs="宋体"/>
          <w:b/>
          <w:color w:val="000000"/>
          <w:kern w:val="10"/>
          <w:sz w:val="24"/>
          <w:szCs w:val="24"/>
        </w:rPr>
        <w:t>评审办法前附表一（资格审查指标表）</w:t>
      </w:r>
    </w:p>
    <w:tbl>
      <w:tblPr>
        <w:tblStyle w:val="17"/>
        <w:tblW w:w="9779" w:type="dxa"/>
        <w:jc w:val="center"/>
        <w:tblLayout w:type="fixed"/>
        <w:tblCellMar>
          <w:top w:w="0" w:type="dxa"/>
          <w:left w:w="108" w:type="dxa"/>
          <w:bottom w:w="0" w:type="dxa"/>
          <w:right w:w="108" w:type="dxa"/>
        </w:tblCellMar>
      </w:tblPr>
      <w:tblGrid>
        <w:gridCol w:w="821"/>
        <w:gridCol w:w="2406"/>
        <w:gridCol w:w="6552"/>
      </w:tblGrid>
      <w:tr>
        <w:tblPrEx>
          <w:tblCellMar>
            <w:top w:w="0" w:type="dxa"/>
            <w:left w:w="108" w:type="dxa"/>
            <w:bottom w:w="0" w:type="dxa"/>
            <w:right w:w="108" w:type="dxa"/>
          </w:tblCellMar>
        </w:tblPrEx>
        <w:trPr>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440" w:lineRule="exact"/>
              <w:ind w:left="0" w:leftChars="0" w:right="0" w:firstLine="0" w:firstLineChars="0"/>
              <w:jc w:val="center"/>
              <w:rPr>
                <w:rFonts w:hint="eastAsia" w:ascii="宋体" w:hAnsi="宋体" w:eastAsia="宋体" w:cs="宋体"/>
                <w:color w:val="000000"/>
                <w:szCs w:val="21"/>
              </w:rPr>
            </w:pPr>
            <w:r>
              <w:rPr>
                <w:rFonts w:hint="eastAsia" w:ascii="宋体" w:hAnsi="宋体" w:eastAsia="宋体" w:cs="宋体"/>
                <w:color w:val="000000"/>
                <w:szCs w:val="21"/>
              </w:rPr>
              <w:t>序号</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评审因素</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投标资格评审标准</w:t>
            </w:r>
          </w:p>
        </w:tc>
      </w:tr>
      <w:tr>
        <w:tblPrEx>
          <w:tblCellMar>
            <w:top w:w="0" w:type="dxa"/>
            <w:left w:w="108" w:type="dxa"/>
            <w:bottom w:w="0" w:type="dxa"/>
            <w:right w:w="108" w:type="dxa"/>
          </w:tblCellMar>
        </w:tblPrEx>
        <w:trPr>
          <w:trHeight w:val="965" w:hRule="atLeast"/>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60" w:lineRule="exact"/>
              <w:ind w:left="0" w:leftChars="0" w:right="0" w:firstLine="0" w:firstLineChars="0"/>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6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法人授权委托书及代理人身份证</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00" w:lineRule="exact"/>
              <w:ind w:left="0" w:leftChars="0" w:right="0" w:firstLine="0" w:firstLineChars="0"/>
              <w:jc w:val="both"/>
              <w:rPr>
                <w:rFonts w:hint="eastAsia" w:ascii="宋体" w:hAnsi="宋体" w:eastAsia="宋体" w:cs="宋体"/>
                <w:color w:val="000000"/>
                <w:spacing w:val="-4"/>
                <w:szCs w:val="21"/>
              </w:rPr>
            </w:pPr>
            <w:r>
              <w:rPr>
                <w:rFonts w:hint="eastAsia" w:ascii="宋体" w:hAnsi="宋体" w:eastAsia="宋体" w:cs="宋体"/>
                <w:color w:val="000000"/>
                <w:spacing w:val="-4"/>
                <w:szCs w:val="21"/>
              </w:rPr>
              <w:t>若法人代表本人参加开标会则只需查验身份证；若代理人参加开标</w:t>
            </w:r>
            <w:r>
              <w:rPr>
                <w:rFonts w:hint="eastAsia" w:ascii="宋体" w:hAnsi="宋体" w:eastAsia="宋体" w:cs="宋体"/>
                <w:color w:val="000000"/>
                <w:spacing w:val="-2"/>
                <w:szCs w:val="21"/>
              </w:rPr>
              <w:t>会则需查验法人授权委托书、代理人居民身份证</w:t>
            </w:r>
            <w:r>
              <w:rPr>
                <w:rFonts w:hint="eastAsia" w:ascii="宋体" w:hAnsi="宋体" w:eastAsia="宋体" w:cs="宋体"/>
                <w:b/>
                <w:bCs/>
                <w:color w:val="000000"/>
                <w:spacing w:val="-2"/>
                <w:szCs w:val="21"/>
              </w:rPr>
              <w:t>（响应文件中需提供加盖投标人公章的复印件</w:t>
            </w:r>
            <w:r>
              <w:rPr>
                <w:rFonts w:hint="eastAsia" w:ascii="宋体" w:hAnsi="宋体" w:eastAsia="宋体" w:cs="宋体"/>
                <w:b/>
                <w:bCs/>
                <w:color w:val="000000"/>
                <w:spacing w:val="-4"/>
                <w:szCs w:val="21"/>
              </w:rPr>
              <w:t>，评标现场查验原件）</w:t>
            </w:r>
            <w:r>
              <w:rPr>
                <w:rFonts w:hint="eastAsia" w:ascii="宋体" w:hAnsi="宋体" w:eastAsia="宋体" w:cs="宋体"/>
                <w:color w:val="000000"/>
                <w:spacing w:val="-4"/>
                <w:szCs w:val="21"/>
              </w:rPr>
              <w:t>。</w:t>
            </w:r>
          </w:p>
        </w:tc>
      </w:tr>
      <w:tr>
        <w:tblPrEx>
          <w:tblCellMar>
            <w:top w:w="0" w:type="dxa"/>
            <w:left w:w="108" w:type="dxa"/>
            <w:bottom w:w="0" w:type="dxa"/>
            <w:right w:w="108" w:type="dxa"/>
          </w:tblCellMar>
        </w:tblPrEx>
        <w:trPr>
          <w:trHeight w:val="695" w:hRule="atLeast"/>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00" w:lineRule="exact"/>
              <w:ind w:left="0" w:leftChars="0" w:right="0" w:firstLine="216" w:firstLineChars="100"/>
              <w:jc w:val="both"/>
              <w:rPr>
                <w:rFonts w:hint="eastAsia" w:ascii="宋体" w:hAnsi="宋体" w:eastAsia="宋体" w:cs="宋体"/>
                <w:color w:val="000000"/>
                <w:spacing w:val="-2"/>
                <w:szCs w:val="21"/>
              </w:rPr>
            </w:pPr>
            <w:r>
              <w:rPr>
                <w:rFonts w:hint="eastAsia" w:ascii="宋体" w:hAnsi="宋体" w:eastAsia="宋体" w:cs="宋体"/>
                <w:color w:val="000000"/>
                <w:spacing w:val="-2"/>
                <w:szCs w:val="21"/>
              </w:rPr>
              <w:t>2</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spacing w:val="-2"/>
                <w:sz w:val="22"/>
                <w:szCs w:val="22"/>
              </w:rPr>
            </w:pPr>
            <w:r>
              <w:rPr>
                <w:rFonts w:hint="eastAsia" w:ascii="宋体" w:hAnsi="宋体" w:eastAsia="宋体" w:cs="宋体"/>
                <w:color w:val="000000"/>
                <w:szCs w:val="21"/>
                <w:lang w:val="en-US" w:eastAsia="zh-CN"/>
              </w:rPr>
              <w:t>特定资格要求</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leftChars="0" w:right="0" w:rightChars="0" w:firstLine="0" w:firstLineChars="0"/>
              <w:jc w:val="both"/>
              <w:rPr>
                <w:rFonts w:hint="eastAsia" w:ascii="宋体" w:hAnsi="宋体" w:eastAsia="宋体" w:cs="宋体"/>
                <w:color w:val="000000"/>
                <w:spacing w:val="-2"/>
                <w:sz w:val="22"/>
                <w:szCs w:val="22"/>
              </w:rPr>
            </w:pPr>
            <w:r>
              <w:rPr>
                <w:rFonts w:hint="eastAsia" w:cs="宋体"/>
                <w:i w:val="0"/>
                <w:caps w:val="0"/>
                <w:color w:val="auto"/>
                <w:spacing w:val="0"/>
                <w:kern w:val="0"/>
                <w:sz w:val="22"/>
                <w:szCs w:val="22"/>
                <w:shd w:val="clear" w:color="auto" w:fill="FFFFFF"/>
                <w:lang w:val="en-US" w:eastAsia="zh-CN" w:bidi="ar"/>
              </w:rPr>
              <w:t>详见采购公告</w:t>
            </w:r>
            <w:r>
              <w:rPr>
                <w:rFonts w:hint="eastAsia" w:ascii="宋体" w:hAnsi="宋体" w:eastAsia="宋体" w:cs="宋体"/>
                <w:b/>
                <w:bCs/>
                <w:color w:val="auto"/>
                <w:spacing w:val="-4"/>
                <w:kern w:val="2"/>
                <w:sz w:val="22"/>
                <w:szCs w:val="22"/>
                <w:lang w:val="en-US" w:eastAsia="zh-CN" w:bidi="ar-SA"/>
              </w:rPr>
              <w:t>（</w:t>
            </w:r>
            <w:r>
              <w:rPr>
                <w:rFonts w:hint="eastAsia" w:ascii="宋体" w:hAnsi="宋体" w:eastAsia="宋体" w:cs="宋体"/>
                <w:b/>
                <w:bCs/>
                <w:color w:val="auto"/>
                <w:spacing w:val="-2"/>
                <w:sz w:val="22"/>
                <w:szCs w:val="22"/>
              </w:rPr>
              <w:t>谈判响应文件中需提供加盖</w:t>
            </w:r>
            <w:r>
              <w:rPr>
                <w:rFonts w:hint="eastAsia" w:ascii="宋体" w:hAnsi="宋体" w:eastAsia="宋体" w:cs="宋体"/>
                <w:b/>
                <w:bCs/>
                <w:color w:val="auto"/>
                <w:spacing w:val="-2"/>
                <w:sz w:val="22"/>
                <w:szCs w:val="22"/>
                <w:lang w:eastAsia="zh-CN"/>
              </w:rPr>
              <w:t>供应商</w:t>
            </w:r>
            <w:r>
              <w:rPr>
                <w:rFonts w:hint="eastAsia" w:ascii="宋体" w:hAnsi="宋体" w:eastAsia="宋体" w:cs="宋体"/>
                <w:b/>
                <w:bCs/>
                <w:color w:val="auto"/>
                <w:spacing w:val="-2"/>
                <w:sz w:val="22"/>
                <w:szCs w:val="22"/>
              </w:rPr>
              <w:t>公章的复印件</w:t>
            </w:r>
            <w:r>
              <w:rPr>
                <w:rFonts w:hint="eastAsia" w:ascii="宋体" w:hAnsi="宋体" w:eastAsia="宋体" w:cs="宋体"/>
                <w:b/>
                <w:bCs/>
                <w:color w:val="auto"/>
                <w:spacing w:val="-4"/>
                <w:sz w:val="22"/>
                <w:szCs w:val="22"/>
              </w:rPr>
              <w:t>）</w:t>
            </w:r>
          </w:p>
        </w:tc>
      </w:tr>
      <w:tr>
        <w:tblPrEx>
          <w:tblCellMar>
            <w:top w:w="0" w:type="dxa"/>
            <w:left w:w="108" w:type="dxa"/>
            <w:bottom w:w="0" w:type="dxa"/>
            <w:right w:w="108" w:type="dxa"/>
          </w:tblCellMar>
        </w:tblPrEx>
        <w:trPr>
          <w:trHeight w:val="695" w:hRule="atLeast"/>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00" w:lineRule="exact"/>
              <w:ind w:left="0" w:leftChars="0" w:right="0" w:firstLine="216" w:firstLineChars="100"/>
              <w:jc w:val="both"/>
              <w:rPr>
                <w:rFonts w:hint="eastAsia" w:ascii="宋体" w:hAnsi="宋体" w:eastAsia="宋体" w:cs="宋体"/>
                <w:color w:val="000000"/>
                <w:spacing w:val="-2"/>
                <w:szCs w:val="21"/>
                <w:lang w:val="en-US" w:eastAsia="zh-CN"/>
              </w:rPr>
            </w:pPr>
            <w:r>
              <w:rPr>
                <w:rFonts w:hint="eastAsia" w:cs="宋体"/>
                <w:color w:val="000000"/>
                <w:spacing w:val="-2"/>
                <w:szCs w:val="21"/>
                <w:lang w:val="en-US" w:eastAsia="zh-CN"/>
              </w:rPr>
              <w:t>3</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00" w:lineRule="exact"/>
              <w:ind w:left="0" w:leftChars="0" w:right="0" w:firstLine="0" w:firstLineChars="0"/>
              <w:jc w:val="center"/>
              <w:rPr>
                <w:rFonts w:hint="default" w:ascii="宋体" w:hAnsi="宋体" w:eastAsia="宋体" w:cs="宋体"/>
                <w:color w:val="000000"/>
                <w:spacing w:val="-2"/>
                <w:sz w:val="22"/>
                <w:szCs w:val="22"/>
                <w:lang w:val="en-US" w:eastAsia="zh-CN"/>
              </w:rPr>
            </w:pPr>
            <w:r>
              <w:rPr>
                <w:rFonts w:hint="eastAsia" w:cs="宋体"/>
                <w:color w:val="000000"/>
                <w:spacing w:val="-2"/>
                <w:sz w:val="22"/>
                <w:szCs w:val="22"/>
                <w:lang w:val="en-US" w:eastAsia="zh-CN"/>
              </w:rPr>
              <w:t>采购需求响应情况</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leftChars="0" w:right="0" w:rightChars="0" w:firstLine="0" w:firstLineChars="0"/>
              <w:jc w:val="both"/>
              <w:rPr>
                <w:rFonts w:hint="eastAsia" w:ascii="宋体" w:hAnsi="宋体" w:eastAsia="宋体" w:cs="宋体"/>
                <w:color w:val="000000"/>
                <w:spacing w:val="-2"/>
                <w:sz w:val="22"/>
                <w:szCs w:val="22"/>
              </w:rPr>
            </w:pPr>
            <w:r>
              <w:rPr>
                <w:rFonts w:hint="eastAsia" w:cs="宋体"/>
                <w:i w:val="0"/>
                <w:caps w:val="0"/>
                <w:color w:val="auto"/>
                <w:spacing w:val="0"/>
                <w:kern w:val="0"/>
                <w:sz w:val="22"/>
                <w:szCs w:val="22"/>
                <w:shd w:val="clear" w:color="auto" w:fill="FFFFFF"/>
                <w:lang w:val="en-US" w:eastAsia="zh-CN" w:bidi="ar"/>
              </w:rPr>
              <w:t>详见</w:t>
            </w:r>
            <w:r>
              <w:rPr>
                <w:rFonts w:hint="eastAsia" w:cs="宋体"/>
                <w:color w:val="000000"/>
                <w:spacing w:val="-2"/>
                <w:sz w:val="22"/>
                <w:szCs w:val="22"/>
                <w:lang w:val="en-US" w:eastAsia="zh-CN"/>
              </w:rPr>
              <w:t>采购需求</w:t>
            </w:r>
            <w:r>
              <w:rPr>
                <w:rFonts w:hint="eastAsia" w:ascii="宋体" w:hAnsi="宋体" w:eastAsia="宋体" w:cs="宋体"/>
                <w:b/>
                <w:bCs/>
                <w:color w:val="auto"/>
                <w:spacing w:val="-4"/>
                <w:kern w:val="2"/>
                <w:sz w:val="22"/>
                <w:szCs w:val="22"/>
                <w:lang w:val="en-US" w:eastAsia="zh-CN" w:bidi="ar-SA"/>
              </w:rPr>
              <w:t>（</w:t>
            </w:r>
            <w:r>
              <w:rPr>
                <w:rFonts w:hint="eastAsia" w:ascii="宋体" w:hAnsi="宋体" w:eastAsia="宋体" w:cs="宋体"/>
                <w:b/>
                <w:bCs/>
                <w:color w:val="auto"/>
                <w:spacing w:val="-2"/>
                <w:sz w:val="22"/>
                <w:szCs w:val="22"/>
              </w:rPr>
              <w:t>谈判响应文件中需提供</w:t>
            </w:r>
            <w:r>
              <w:rPr>
                <w:rFonts w:hint="eastAsia" w:ascii="宋体" w:hAnsi="宋体" w:eastAsia="宋体" w:cs="宋体"/>
                <w:b/>
                <w:bCs/>
                <w:color w:val="auto"/>
                <w:spacing w:val="-2"/>
                <w:sz w:val="22"/>
                <w:szCs w:val="22"/>
                <w:lang w:val="en-US" w:eastAsia="zh-CN"/>
              </w:rPr>
              <w:t>采购需求</w:t>
            </w:r>
            <w:r>
              <w:rPr>
                <w:rFonts w:hint="eastAsia" w:cs="宋体"/>
                <w:b/>
                <w:bCs/>
                <w:color w:val="auto"/>
                <w:spacing w:val="-2"/>
                <w:sz w:val="22"/>
                <w:szCs w:val="22"/>
                <w:lang w:val="en-US" w:eastAsia="zh-CN"/>
              </w:rPr>
              <w:t>中要求的相关资料并</w:t>
            </w:r>
            <w:r>
              <w:rPr>
                <w:rFonts w:hint="eastAsia" w:ascii="宋体" w:hAnsi="宋体" w:eastAsia="宋体" w:cs="宋体"/>
                <w:b/>
                <w:bCs/>
                <w:color w:val="auto"/>
                <w:spacing w:val="-2"/>
                <w:sz w:val="22"/>
                <w:szCs w:val="22"/>
              </w:rPr>
              <w:t>加盖</w:t>
            </w:r>
            <w:r>
              <w:rPr>
                <w:rFonts w:hint="eastAsia" w:ascii="宋体" w:hAnsi="宋体" w:eastAsia="宋体" w:cs="宋体"/>
                <w:b/>
                <w:bCs/>
                <w:color w:val="auto"/>
                <w:spacing w:val="-2"/>
                <w:sz w:val="22"/>
                <w:szCs w:val="22"/>
                <w:lang w:eastAsia="zh-CN"/>
              </w:rPr>
              <w:t>供应商</w:t>
            </w:r>
            <w:r>
              <w:rPr>
                <w:rFonts w:hint="eastAsia" w:ascii="宋体" w:hAnsi="宋体" w:eastAsia="宋体" w:cs="宋体"/>
                <w:b/>
                <w:bCs/>
                <w:color w:val="auto"/>
                <w:spacing w:val="-2"/>
                <w:sz w:val="22"/>
                <w:szCs w:val="22"/>
              </w:rPr>
              <w:t>公章的复印件</w:t>
            </w:r>
            <w:r>
              <w:rPr>
                <w:rFonts w:hint="eastAsia" w:ascii="宋体" w:hAnsi="宋体" w:eastAsia="宋体" w:cs="宋体"/>
                <w:b/>
                <w:bCs/>
                <w:color w:val="auto"/>
                <w:spacing w:val="-4"/>
                <w:sz w:val="22"/>
                <w:szCs w:val="22"/>
              </w:rPr>
              <w:t>）</w:t>
            </w:r>
          </w:p>
        </w:tc>
      </w:tr>
      <w:tr>
        <w:tblPrEx>
          <w:tblCellMar>
            <w:top w:w="0" w:type="dxa"/>
            <w:left w:w="108" w:type="dxa"/>
            <w:bottom w:w="0" w:type="dxa"/>
            <w:right w:w="108" w:type="dxa"/>
          </w:tblCellMar>
        </w:tblPrEx>
        <w:trPr>
          <w:trHeight w:val="308" w:hRule="atLeast"/>
          <w:jc w:val="center"/>
        </w:trPr>
        <w:tc>
          <w:tcPr>
            <w:tcW w:w="97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60" w:lineRule="exact"/>
              <w:ind w:left="0" w:leftChars="0" w:right="0" w:firstLine="0" w:firstLineChars="0"/>
              <w:jc w:val="left"/>
              <w:rPr>
                <w:rFonts w:hint="eastAsia" w:ascii="宋体" w:hAnsi="宋体" w:eastAsia="宋体" w:cs="宋体"/>
                <w:bCs/>
                <w:color w:val="000000"/>
                <w:szCs w:val="21"/>
              </w:rPr>
            </w:pPr>
            <w:r>
              <w:rPr>
                <w:rFonts w:hint="eastAsia" w:ascii="宋体" w:hAnsi="宋体" w:eastAsia="宋体" w:cs="宋体"/>
                <w:bCs/>
                <w:color w:val="000000"/>
                <w:szCs w:val="21"/>
              </w:rPr>
              <w:t>未通过或缺少任何一项，资格审查不合格，按无效投标处理。</w:t>
            </w:r>
          </w:p>
        </w:tc>
      </w:tr>
    </w:tbl>
    <w:p>
      <w:pPr>
        <w:adjustRightInd w:val="0"/>
        <w:snapToGrid w:val="0"/>
        <w:spacing w:line="260" w:lineRule="exact"/>
        <w:rPr>
          <w:rFonts w:hint="eastAsia" w:ascii="宋体" w:hAnsi="宋体" w:eastAsia="宋体" w:cs="宋体"/>
          <w:color w:val="000000"/>
          <w:szCs w:val="21"/>
        </w:rPr>
      </w:pPr>
      <w:r>
        <w:rPr>
          <w:rFonts w:hint="eastAsia" w:ascii="宋体" w:hAnsi="宋体" w:eastAsia="宋体" w:cs="宋体"/>
          <w:color w:val="000000"/>
          <w:szCs w:val="21"/>
        </w:rPr>
        <w:t xml:space="preserve">                                      </w:t>
      </w:r>
    </w:p>
    <w:p>
      <w:pPr>
        <w:adjustRightInd w:val="0"/>
        <w:snapToGrid w:val="0"/>
        <w:spacing w:line="260" w:lineRule="exact"/>
        <w:jc w:val="center"/>
        <w:rPr>
          <w:rFonts w:hint="eastAsia" w:ascii="宋体" w:hAnsi="宋体" w:eastAsia="宋体" w:cs="宋体"/>
          <w:b/>
          <w:color w:val="000000"/>
          <w:kern w:val="10"/>
          <w:sz w:val="24"/>
          <w:szCs w:val="24"/>
        </w:rPr>
      </w:pPr>
      <w:r>
        <w:rPr>
          <w:rFonts w:hint="eastAsia" w:ascii="宋体" w:hAnsi="宋体" w:eastAsia="宋体" w:cs="宋体"/>
          <w:b/>
          <w:color w:val="000000"/>
          <w:kern w:val="10"/>
          <w:sz w:val="24"/>
          <w:szCs w:val="24"/>
        </w:rPr>
        <w:t>评审办法前附表二（初步评审指标表）</w:t>
      </w:r>
    </w:p>
    <w:tbl>
      <w:tblPr>
        <w:tblStyle w:val="17"/>
        <w:tblW w:w="0" w:type="auto"/>
        <w:jc w:val="center"/>
        <w:tblLayout w:type="fixed"/>
        <w:tblCellMar>
          <w:top w:w="0" w:type="dxa"/>
          <w:left w:w="108" w:type="dxa"/>
          <w:bottom w:w="0" w:type="dxa"/>
          <w:right w:w="108" w:type="dxa"/>
        </w:tblCellMar>
      </w:tblPr>
      <w:tblGrid>
        <w:gridCol w:w="821"/>
        <w:gridCol w:w="2227"/>
        <w:gridCol w:w="6731"/>
      </w:tblGrid>
      <w:tr>
        <w:tblPrEx>
          <w:tblCellMar>
            <w:top w:w="0" w:type="dxa"/>
            <w:left w:w="108" w:type="dxa"/>
            <w:bottom w:w="0" w:type="dxa"/>
            <w:right w:w="108" w:type="dxa"/>
          </w:tblCellMar>
        </w:tblPrEx>
        <w:trPr>
          <w:trHeight w:val="385" w:hRule="atLeast"/>
          <w:jc w:val="center"/>
        </w:trPr>
        <w:tc>
          <w:tcPr>
            <w:tcW w:w="82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序号</w:t>
            </w:r>
          </w:p>
        </w:tc>
        <w:tc>
          <w:tcPr>
            <w:tcW w:w="2227"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评审因素</w:t>
            </w:r>
          </w:p>
        </w:tc>
        <w:tc>
          <w:tcPr>
            <w:tcW w:w="673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初步评审标准</w:t>
            </w:r>
          </w:p>
        </w:tc>
      </w:tr>
      <w:tr>
        <w:tblPrEx>
          <w:tblCellMar>
            <w:top w:w="0" w:type="dxa"/>
            <w:left w:w="108" w:type="dxa"/>
            <w:bottom w:w="0" w:type="dxa"/>
            <w:right w:w="108" w:type="dxa"/>
          </w:tblCellMar>
        </w:tblPrEx>
        <w:trPr>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1</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投标单位名称的</w:t>
            </w:r>
          </w:p>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一致性要求</w:t>
            </w:r>
          </w:p>
        </w:tc>
        <w:tc>
          <w:tcPr>
            <w:tcW w:w="6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pacing w:val="-4"/>
                <w:szCs w:val="21"/>
              </w:rPr>
            </w:pPr>
            <w:r>
              <w:rPr>
                <w:rFonts w:hint="eastAsia" w:ascii="宋体" w:hAnsi="宋体" w:eastAsia="宋体" w:cs="宋体"/>
                <w:color w:val="000000"/>
                <w:spacing w:val="-4"/>
                <w:szCs w:val="21"/>
              </w:rPr>
              <w:t>投标单位名称与资格审查提供的投标单位营业执照、税务登记证应一致。</w:t>
            </w:r>
          </w:p>
        </w:tc>
      </w:tr>
      <w:tr>
        <w:tblPrEx>
          <w:tblCellMar>
            <w:top w:w="0" w:type="dxa"/>
            <w:left w:w="108" w:type="dxa"/>
            <w:bottom w:w="0" w:type="dxa"/>
            <w:right w:w="108" w:type="dxa"/>
          </w:tblCellMar>
        </w:tblPrEx>
        <w:trPr>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2</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响应文件签字盖章要求</w:t>
            </w:r>
          </w:p>
        </w:tc>
        <w:tc>
          <w:tcPr>
            <w:tcW w:w="673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响应文件应按</w:t>
            </w:r>
            <w:r>
              <w:rPr>
                <w:rFonts w:hint="eastAsia" w:cs="宋体"/>
                <w:color w:val="000000"/>
                <w:szCs w:val="21"/>
                <w:lang w:val="en-US" w:eastAsia="zh-CN"/>
              </w:rPr>
              <w:t>询比</w:t>
            </w:r>
            <w:r>
              <w:rPr>
                <w:rFonts w:hint="eastAsia" w:ascii="宋体" w:hAnsi="宋体" w:eastAsia="宋体" w:cs="宋体"/>
                <w:color w:val="000000"/>
                <w:szCs w:val="21"/>
              </w:rPr>
              <w:t>文件规定加盖投标单位印章并经投标单位负责人或其授权的代理人签字或盖章。</w:t>
            </w:r>
          </w:p>
        </w:tc>
      </w:tr>
      <w:tr>
        <w:tblPrEx>
          <w:tblCellMar>
            <w:top w:w="0" w:type="dxa"/>
            <w:left w:w="108" w:type="dxa"/>
            <w:bottom w:w="0" w:type="dxa"/>
            <w:right w:w="108" w:type="dxa"/>
          </w:tblCellMar>
        </w:tblPrEx>
        <w:trPr>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3</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响应文件格式</w:t>
            </w:r>
          </w:p>
        </w:tc>
        <w:tc>
          <w:tcPr>
            <w:tcW w:w="673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须按</w:t>
            </w:r>
            <w:r>
              <w:rPr>
                <w:rFonts w:hint="eastAsia" w:cs="宋体"/>
                <w:color w:val="000000"/>
                <w:szCs w:val="21"/>
                <w:lang w:val="en-US" w:eastAsia="zh-CN"/>
              </w:rPr>
              <w:t>询比</w:t>
            </w:r>
            <w:r>
              <w:rPr>
                <w:rFonts w:hint="eastAsia" w:ascii="宋体" w:hAnsi="宋体" w:eastAsia="宋体" w:cs="宋体"/>
                <w:color w:val="000000"/>
                <w:szCs w:val="21"/>
              </w:rPr>
              <w:t>文件规定的格式填写，内容完整，不得影响谈判响应文件评审，且不得出现关键字迹模糊、无法辨认等情况。</w:t>
            </w:r>
          </w:p>
        </w:tc>
      </w:tr>
      <w:tr>
        <w:tblPrEx>
          <w:tblCellMar>
            <w:top w:w="0" w:type="dxa"/>
            <w:left w:w="108" w:type="dxa"/>
            <w:bottom w:w="0" w:type="dxa"/>
            <w:right w:w="108" w:type="dxa"/>
          </w:tblCellMar>
        </w:tblPrEx>
        <w:trPr>
          <w:jc w:val="center"/>
        </w:trPr>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4</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szCs w:val="21"/>
              </w:rPr>
              <w:t>响应文件的唯一性和确定性</w:t>
            </w:r>
          </w:p>
        </w:tc>
        <w:tc>
          <w:tcPr>
            <w:tcW w:w="673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adjustRightInd w:val="0"/>
              <w:snapToGrid w:val="0"/>
              <w:spacing w:before="0" w:beforeAutospacing="0" w:after="0" w:afterAutospacing="0" w:line="320" w:lineRule="exact"/>
              <w:ind w:left="0" w:right="0"/>
              <w:rPr>
                <w:rFonts w:hint="eastAsia" w:ascii="宋体" w:hAnsi="宋体" w:eastAsia="宋体" w:cs="宋体"/>
                <w:color w:val="000000"/>
                <w:szCs w:val="21"/>
              </w:rPr>
            </w:pPr>
            <w:r>
              <w:rPr>
                <w:rFonts w:hint="eastAsia" w:ascii="宋体" w:hAnsi="宋体" w:eastAsia="宋体" w:cs="宋体"/>
                <w:color w:val="000000"/>
                <w:kern w:val="0"/>
                <w:szCs w:val="20"/>
              </w:rPr>
              <w:t>投标单位不得递交两份或多份内容不同的响应文件，且未声明哪一个有效，按谈判文件规定提交投标替代方案的除外</w:t>
            </w:r>
            <w:r>
              <w:rPr>
                <w:rFonts w:hint="eastAsia" w:ascii="宋体" w:hAnsi="宋体" w:eastAsia="宋体" w:cs="宋体"/>
                <w:color w:val="000000"/>
                <w:szCs w:val="21"/>
              </w:rPr>
              <w:t>。</w:t>
            </w:r>
          </w:p>
        </w:tc>
      </w:tr>
      <w:tr>
        <w:tblPrEx>
          <w:tblCellMar>
            <w:top w:w="0" w:type="dxa"/>
            <w:left w:w="108" w:type="dxa"/>
            <w:bottom w:w="0" w:type="dxa"/>
            <w:right w:w="108" w:type="dxa"/>
          </w:tblCellMar>
        </w:tblPrEx>
        <w:trPr>
          <w:trHeight w:val="397" w:hRule="atLeast"/>
          <w:jc w:val="center"/>
        </w:trPr>
        <w:tc>
          <w:tcPr>
            <w:tcW w:w="97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260" w:lineRule="exact"/>
              <w:ind w:left="0" w:right="0"/>
              <w:rPr>
                <w:rFonts w:hint="eastAsia" w:ascii="宋体" w:hAnsi="宋体" w:eastAsia="宋体" w:cs="宋体"/>
                <w:color w:val="000000"/>
                <w:szCs w:val="21"/>
              </w:rPr>
            </w:pPr>
            <w:r>
              <w:rPr>
                <w:rFonts w:hint="eastAsia" w:ascii="宋体" w:hAnsi="宋体" w:eastAsia="宋体" w:cs="宋体"/>
                <w:b/>
                <w:bCs/>
                <w:color w:val="000000"/>
                <w:szCs w:val="21"/>
              </w:rPr>
              <w:t>以上评审有任何一项未通过的，初步评审不合格，按照无效投标处理。</w:t>
            </w:r>
          </w:p>
        </w:tc>
      </w:tr>
    </w:tbl>
    <w:p>
      <w:pPr>
        <w:adjustRightInd w:val="0"/>
        <w:snapToGrid w:val="0"/>
        <w:spacing w:line="260" w:lineRule="exact"/>
        <w:ind w:left="0" w:leftChars="0" w:firstLine="0" w:firstLineChars="0"/>
        <w:jc w:val="both"/>
        <w:rPr>
          <w:rFonts w:hint="eastAsia" w:ascii="宋体" w:hAnsi="宋体" w:eastAsia="宋体" w:cs="宋体"/>
          <w:b/>
          <w:color w:val="000000"/>
          <w:kern w:val="10"/>
          <w:szCs w:val="21"/>
        </w:rPr>
      </w:pPr>
    </w:p>
    <w:p>
      <w:pPr>
        <w:adjustRightInd w:val="0"/>
        <w:snapToGrid w:val="0"/>
        <w:spacing w:line="260" w:lineRule="exact"/>
        <w:ind w:left="0" w:leftChars="0" w:firstLine="0" w:firstLineChars="0"/>
        <w:jc w:val="both"/>
        <w:rPr>
          <w:rFonts w:hint="eastAsia" w:ascii="宋体" w:hAnsi="宋体" w:eastAsia="宋体" w:cs="宋体"/>
          <w:b/>
          <w:color w:val="000000"/>
          <w:kern w:val="10"/>
          <w:szCs w:val="21"/>
        </w:rPr>
      </w:pPr>
    </w:p>
    <w:p>
      <w:pPr>
        <w:adjustRightInd w:val="0"/>
        <w:snapToGrid w:val="0"/>
        <w:spacing w:line="260" w:lineRule="exact"/>
        <w:jc w:val="center"/>
        <w:rPr>
          <w:rFonts w:hint="eastAsia" w:ascii="宋体" w:hAnsi="宋体" w:eastAsia="宋体" w:cs="宋体"/>
          <w:b/>
          <w:color w:val="000000"/>
          <w:kern w:val="10"/>
          <w:szCs w:val="21"/>
        </w:rPr>
      </w:pPr>
      <w:r>
        <w:rPr>
          <w:rFonts w:hint="eastAsia" w:ascii="宋体" w:hAnsi="宋体" w:eastAsia="宋体" w:cs="宋体"/>
          <w:b/>
          <w:color w:val="000000"/>
          <w:kern w:val="10"/>
          <w:szCs w:val="21"/>
        </w:rPr>
        <w:t>评审办法前附表三（详细评审指标表）</w:t>
      </w:r>
    </w:p>
    <w:tbl>
      <w:tblPr>
        <w:tblStyle w:val="17"/>
        <w:tblW w:w="0" w:type="auto"/>
        <w:tblInd w:w="0" w:type="dxa"/>
        <w:tblLayout w:type="fixed"/>
        <w:tblCellMar>
          <w:top w:w="0" w:type="dxa"/>
          <w:left w:w="108" w:type="dxa"/>
          <w:bottom w:w="0" w:type="dxa"/>
          <w:right w:w="108" w:type="dxa"/>
        </w:tblCellMar>
      </w:tblPr>
      <w:tblGrid>
        <w:gridCol w:w="822"/>
        <w:gridCol w:w="2231"/>
        <w:gridCol w:w="6734"/>
      </w:tblGrid>
      <w:tr>
        <w:tblPrEx>
          <w:tblCellMar>
            <w:top w:w="0" w:type="dxa"/>
            <w:left w:w="108" w:type="dxa"/>
            <w:bottom w:w="0" w:type="dxa"/>
            <w:right w:w="108" w:type="dxa"/>
          </w:tblCellMar>
        </w:tblPrEx>
        <w:trPr>
          <w:trHeight w:val="323"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序号</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评审因素</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谈判响应文件详细评审标准</w:t>
            </w:r>
          </w:p>
        </w:tc>
      </w:tr>
      <w:tr>
        <w:tblPrEx>
          <w:tblCellMar>
            <w:top w:w="0" w:type="dxa"/>
            <w:left w:w="108" w:type="dxa"/>
            <w:bottom w:w="0" w:type="dxa"/>
            <w:right w:w="108" w:type="dxa"/>
          </w:tblCellMar>
        </w:tblPrEx>
        <w:trPr>
          <w:trHeight w:val="475"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1</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center"/>
              <w:rPr>
                <w:rFonts w:hint="eastAsia" w:ascii="宋体" w:hAnsi="宋体" w:eastAsia="宋体" w:cs="宋体"/>
                <w:color w:val="000000"/>
                <w:szCs w:val="21"/>
              </w:rPr>
            </w:pPr>
            <w:r>
              <w:rPr>
                <w:rFonts w:hint="eastAsia" w:ascii="宋体" w:hAnsi="宋体" w:eastAsia="宋体" w:cs="宋体"/>
                <w:color w:val="000000"/>
                <w:szCs w:val="21"/>
              </w:rPr>
              <w:t>服务内容响应情况</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必须响应谈判文件的要求</w:t>
            </w:r>
          </w:p>
        </w:tc>
      </w:tr>
      <w:tr>
        <w:tblPrEx>
          <w:tblCellMar>
            <w:top w:w="0" w:type="dxa"/>
            <w:left w:w="108" w:type="dxa"/>
            <w:bottom w:w="0" w:type="dxa"/>
            <w:right w:w="108" w:type="dxa"/>
          </w:tblCellMar>
        </w:tblPrEx>
        <w:trPr>
          <w:trHeight w:val="414"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2</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项目完成时间</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应符合谈判文件的要求。</w:t>
            </w:r>
          </w:p>
        </w:tc>
      </w:tr>
      <w:tr>
        <w:tblPrEx>
          <w:tblCellMar>
            <w:top w:w="0" w:type="dxa"/>
            <w:left w:w="108" w:type="dxa"/>
            <w:bottom w:w="0" w:type="dxa"/>
            <w:right w:w="108" w:type="dxa"/>
          </w:tblCellMar>
        </w:tblPrEx>
        <w:trPr>
          <w:trHeight w:val="412"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both"/>
              <w:rPr>
                <w:rFonts w:hint="eastAsia" w:ascii="宋体" w:hAnsi="宋体" w:eastAsia="宋体" w:cs="宋体"/>
                <w:color w:val="000000"/>
                <w:szCs w:val="21"/>
              </w:rPr>
            </w:pPr>
            <w:r>
              <w:rPr>
                <w:rFonts w:hint="eastAsia" w:ascii="宋体" w:hAnsi="宋体" w:eastAsia="宋体" w:cs="宋体"/>
                <w:color w:val="000000"/>
                <w:szCs w:val="21"/>
              </w:rPr>
              <w:t>3</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leftChars="0" w:right="0" w:firstLine="0" w:firstLineChars="0"/>
              <w:jc w:val="center"/>
              <w:rPr>
                <w:rFonts w:hint="eastAsia" w:ascii="宋体" w:hAnsi="宋体" w:eastAsia="宋体" w:cs="宋体"/>
                <w:color w:val="000000"/>
                <w:szCs w:val="21"/>
              </w:rPr>
            </w:pPr>
            <w:r>
              <w:rPr>
                <w:rFonts w:hint="eastAsia" w:ascii="宋体" w:hAnsi="宋体" w:eastAsia="宋体" w:cs="宋体"/>
                <w:color w:val="000000"/>
                <w:szCs w:val="21"/>
              </w:rPr>
              <w:t>澄清、说明及补正</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color w:val="000000"/>
                <w:szCs w:val="21"/>
              </w:rPr>
              <w:t>投标单位应按评审小组的要求进行澄清、说明及补正。</w:t>
            </w:r>
          </w:p>
        </w:tc>
      </w:tr>
      <w:tr>
        <w:tblPrEx>
          <w:tblCellMar>
            <w:top w:w="0" w:type="dxa"/>
            <w:left w:w="108" w:type="dxa"/>
            <w:bottom w:w="0" w:type="dxa"/>
            <w:right w:w="108" w:type="dxa"/>
          </w:tblCellMar>
        </w:tblPrEx>
        <w:trPr>
          <w:trHeight w:val="388" w:hRule="atLeast"/>
        </w:trPr>
        <w:tc>
          <w:tcPr>
            <w:tcW w:w="97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000000"/>
                <w:szCs w:val="21"/>
              </w:rPr>
            </w:pPr>
            <w:r>
              <w:rPr>
                <w:rFonts w:hint="eastAsia" w:ascii="宋体" w:hAnsi="宋体" w:eastAsia="宋体" w:cs="宋体"/>
                <w:b/>
                <w:bCs/>
                <w:color w:val="000000"/>
                <w:szCs w:val="21"/>
              </w:rPr>
              <w:t>以上评审有任何一项未通过的，详细评审不合格，按无效投标处理。</w:t>
            </w:r>
          </w:p>
        </w:tc>
      </w:tr>
    </w:tbl>
    <w:p>
      <w:pPr>
        <w:pStyle w:val="69"/>
        <w:widowControl/>
        <w:spacing w:line="360" w:lineRule="auto"/>
        <w:ind w:left="0" w:leftChars="0" w:firstLineChars="0"/>
        <w:jc w:val="left"/>
        <w:textAlignment w:val="baseline"/>
        <w:rPr>
          <w:rStyle w:val="38"/>
          <w:sz w:val="22"/>
          <w:szCs w:val="22"/>
          <w:highlight w:val="none"/>
        </w:rPr>
      </w:pPr>
    </w:p>
    <w:p>
      <w:pPr>
        <w:pStyle w:val="69"/>
        <w:widowControl/>
        <w:spacing w:line="360" w:lineRule="auto"/>
        <w:ind w:left="0" w:leftChars="0" w:firstLineChars="0"/>
        <w:jc w:val="left"/>
        <w:textAlignment w:val="baseline"/>
        <w:rPr>
          <w:rStyle w:val="38"/>
          <w:rFonts w:hint="eastAsia" w:eastAsia="宋体" w:cs="Times New Roman"/>
          <w:b/>
          <w:bCs/>
          <w:sz w:val="22"/>
          <w:szCs w:val="22"/>
          <w:highlight w:val="lightGray"/>
          <w:lang w:eastAsia="zh-CN"/>
        </w:rPr>
      </w:pPr>
      <w:r>
        <w:rPr>
          <w:rStyle w:val="38"/>
          <w:sz w:val="22"/>
          <w:szCs w:val="22"/>
          <w:highlight w:val="none"/>
        </w:rPr>
        <w:t>3.3.2</w:t>
      </w:r>
      <w:r>
        <w:rPr>
          <w:rStyle w:val="38"/>
          <w:rFonts w:cs="Times New Roman"/>
          <w:b/>
          <w:bCs/>
          <w:sz w:val="22"/>
          <w:szCs w:val="22"/>
          <w:highlight w:val="none"/>
        </w:rPr>
        <w:t>询比小组按现场签到顺序分别邀请</w:t>
      </w:r>
      <w:r>
        <w:rPr>
          <w:rStyle w:val="38"/>
          <w:rFonts w:cs="Times New Roman"/>
          <w:b/>
          <w:bCs/>
          <w:sz w:val="22"/>
          <w:szCs w:val="22"/>
          <w:highlight w:val="none"/>
          <w:lang w:eastAsia="zh-CN"/>
        </w:rPr>
        <w:t>供应商</w:t>
      </w:r>
      <w:r>
        <w:rPr>
          <w:rStyle w:val="38"/>
          <w:rFonts w:cs="Times New Roman"/>
          <w:b/>
          <w:bCs/>
          <w:sz w:val="22"/>
          <w:szCs w:val="22"/>
          <w:highlight w:val="none"/>
        </w:rPr>
        <w:t>对询比响应文件进行沟通评议</w:t>
      </w:r>
      <w:r>
        <w:rPr>
          <w:rStyle w:val="38"/>
          <w:rFonts w:hint="eastAsia" w:cs="Times New Roman"/>
          <w:b/>
          <w:bCs/>
          <w:sz w:val="22"/>
          <w:szCs w:val="22"/>
          <w:highlight w:val="none"/>
          <w:lang w:eastAsia="zh-CN"/>
        </w:rPr>
        <w:t>，</w:t>
      </w:r>
      <w:r>
        <w:rPr>
          <w:rStyle w:val="38"/>
          <w:rFonts w:hint="eastAsia" w:cs="Times New Roman"/>
          <w:b/>
          <w:bCs/>
          <w:sz w:val="22"/>
          <w:szCs w:val="22"/>
          <w:highlight w:val="none"/>
          <w:lang w:val="en-US" w:eastAsia="zh-CN"/>
        </w:rPr>
        <w:t>对供应商的服务方案、价格等以进行询问比较，</w:t>
      </w:r>
      <w:r>
        <w:rPr>
          <w:rStyle w:val="38"/>
          <w:rFonts w:hint="eastAsia" w:cs="Times New Roman"/>
          <w:b/>
          <w:bCs/>
          <w:color w:val="FF0000"/>
          <w:sz w:val="22"/>
          <w:szCs w:val="22"/>
          <w:highlight w:val="lightGray"/>
          <w:lang w:val="en-US" w:eastAsia="zh-CN"/>
        </w:rPr>
        <w:t>采购人不保证供应商低价中标</w:t>
      </w:r>
      <w:r>
        <w:rPr>
          <w:rStyle w:val="38"/>
          <w:rFonts w:cs="Times New Roman"/>
          <w:b/>
          <w:bCs/>
          <w:color w:val="FF0000"/>
          <w:sz w:val="22"/>
          <w:szCs w:val="22"/>
          <w:highlight w:val="lightGray"/>
        </w:rPr>
        <w:t>。</w:t>
      </w:r>
      <w:r>
        <w:rPr>
          <w:rStyle w:val="38"/>
          <w:rFonts w:hint="eastAsia" w:cs="Times New Roman"/>
          <w:b/>
          <w:bCs/>
          <w:color w:val="FF0000"/>
          <w:sz w:val="22"/>
          <w:szCs w:val="22"/>
          <w:highlight w:val="lightGray"/>
          <w:lang w:eastAsia="zh-CN"/>
        </w:rPr>
        <w:t>（</w:t>
      </w:r>
      <w:r>
        <w:rPr>
          <w:rStyle w:val="38"/>
          <w:rFonts w:hint="eastAsia" w:cs="Times New Roman"/>
          <w:b/>
          <w:bCs/>
          <w:color w:val="FF0000"/>
          <w:sz w:val="22"/>
          <w:szCs w:val="22"/>
          <w:highlight w:val="lightGray"/>
          <w:lang w:val="en-US" w:eastAsia="zh-CN"/>
        </w:rPr>
        <w:t>评议表格详见附件2</w:t>
      </w:r>
      <w:r>
        <w:rPr>
          <w:rStyle w:val="38"/>
          <w:rFonts w:hint="eastAsia" w:cs="Times New Roman"/>
          <w:b/>
          <w:bCs/>
          <w:color w:val="FF0000"/>
          <w:sz w:val="22"/>
          <w:szCs w:val="22"/>
          <w:highlight w:val="lightGray"/>
          <w:lang w:eastAsia="zh-CN"/>
        </w:rPr>
        <w:t>）</w:t>
      </w:r>
    </w:p>
    <w:p>
      <w:pPr>
        <w:pStyle w:val="69"/>
        <w:widowControl/>
        <w:spacing w:line="360" w:lineRule="auto"/>
        <w:ind w:left="0" w:leftChars="0" w:firstLineChars="0"/>
        <w:jc w:val="left"/>
        <w:textAlignment w:val="baseline"/>
        <w:rPr>
          <w:rStyle w:val="38"/>
          <w:rFonts w:hint="default" w:eastAsia="宋体"/>
          <w:sz w:val="22"/>
          <w:szCs w:val="22"/>
          <w:highlight w:val="lightGray"/>
          <w:lang w:val="en-US" w:eastAsia="zh-CN"/>
        </w:rPr>
      </w:pPr>
      <w:r>
        <w:rPr>
          <w:rStyle w:val="38"/>
          <w:color w:val="FF0000"/>
          <w:sz w:val="22"/>
          <w:szCs w:val="22"/>
          <w:highlight w:val="lightGray"/>
        </w:rPr>
        <w:t>3.3.3</w:t>
      </w:r>
      <w:r>
        <w:rPr>
          <w:rStyle w:val="38"/>
          <w:rFonts w:cs="Times New Roman"/>
          <w:b/>
          <w:bCs/>
          <w:color w:val="FF0000"/>
          <w:sz w:val="22"/>
          <w:szCs w:val="22"/>
          <w:highlight w:val="lightGray"/>
        </w:rPr>
        <w:t>评议结束后，</w:t>
      </w:r>
      <w:r>
        <w:rPr>
          <w:rStyle w:val="38"/>
          <w:rFonts w:cs="Times New Roman"/>
          <w:b/>
          <w:bCs/>
          <w:color w:val="FF0000"/>
          <w:sz w:val="22"/>
          <w:szCs w:val="22"/>
          <w:highlight w:val="lightGray"/>
          <w:lang w:eastAsia="zh-CN"/>
        </w:rPr>
        <w:t>供应商</w:t>
      </w:r>
      <w:r>
        <w:rPr>
          <w:rStyle w:val="38"/>
          <w:rFonts w:cs="Times New Roman"/>
          <w:b/>
          <w:bCs/>
          <w:color w:val="FF0000"/>
          <w:sz w:val="22"/>
          <w:szCs w:val="22"/>
          <w:highlight w:val="lightGray"/>
        </w:rPr>
        <w:t>再报出最终报价，由询比小组综合评审，</w:t>
      </w:r>
      <w:r>
        <w:rPr>
          <w:rStyle w:val="38"/>
          <w:rFonts w:hint="eastAsia" w:cs="Times New Roman"/>
          <w:b/>
          <w:bCs/>
          <w:color w:val="FF0000"/>
          <w:sz w:val="22"/>
          <w:szCs w:val="22"/>
          <w:highlight w:val="lightGray"/>
          <w:lang w:eastAsia="zh-CN"/>
        </w:rPr>
        <w:t>根据综合评审结果</w:t>
      </w:r>
      <w:r>
        <w:rPr>
          <w:rStyle w:val="38"/>
          <w:rFonts w:cs="Times New Roman"/>
          <w:b/>
          <w:bCs/>
          <w:color w:val="FF0000"/>
          <w:sz w:val="22"/>
          <w:szCs w:val="22"/>
          <w:highlight w:val="lightGray"/>
        </w:rPr>
        <w:t>推荐成交候选人</w:t>
      </w:r>
      <w:r>
        <w:rPr>
          <w:rStyle w:val="38"/>
          <w:rFonts w:hint="eastAsia" w:cs="Times New Roman"/>
          <w:b/>
          <w:bCs/>
          <w:color w:val="FF0000"/>
          <w:sz w:val="22"/>
          <w:szCs w:val="22"/>
          <w:highlight w:val="lightGray"/>
          <w:lang w:val="en-US" w:eastAsia="zh-CN"/>
        </w:rPr>
        <w:t>1-3名</w:t>
      </w:r>
      <w:r>
        <w:rPr>
          <w:rStyle w:val="38"/>
          <w:rFonts w:cs="Times New Roman"/>
          <w:b/>
          <w:bCs/>
          <w:color w:val="FF0000"/>
          <w:sz w:val="22"/>
          <w:szCs w:val="22"/>
          <w:highlight w:val="lightGray"/>
        </w:rPr>
        <w:t>。</w:t>
      </w:r>
    </w:p>
    <w:p>
      <w:pPr>
        <w:pStyle w:val="34"/>
        <w:keepNext/>
        <w:keepLines/>
        <w:widowControl/>
        <w:spacing w:before="240" w:after="240" w:line="240" w:lineRule="auto"/>
        <w:ind w:firstLineChars="0"/>
        <w:jc w:val="center"/>
        <w:textAlignment w:val="baseline"/>
        <w:rPr>
          <w:rStyle w:val="38"/>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8"/>
          <w:rFonts w:ascii="宋体" w:hAnsi="宋体" w:eastAsia="宋体"/>
          <w:sz w:val="22"/>
          <w:highlight w:val="none"/>
          <w:lang w:val="en-US" w:eastAsia="zh-CN" w:bidi="ar-SA"/>
        </w:rPr>
      </w:pPr>
    </w:p>
    <w:p>
      <w:pPr>
        <w:pStyle w:val="34"/>
        <w:keepNext/>
        <w:keepLines/>
        <w:widowControl/>
        <w:spacing w:before="240" w:after="240" w:line="240" w:lineRule="auto"/>
        <w:ind w:left="0" w:leftChars="0" w:firstLine="0" w:firstLineChars="0"/>
        <w:jc w:val="center"/>
        <w:textAlignment w:val="baseline"/>
        <w:rPr>
          <w:rStyle w:val="38"/>
          <w:rFonts w:ascii="黑体" w:hAnsi="黑体" w:eastAsia="黑体" w:cs="黑体"/>
          <w:bCs/>
          <w:kern w:val="44"/>
          <w:sz w:val="44"/>
          <w:szCs w:val="44"/>
          <w:highlight w:val="none"/>
          <w:lang w:val="en-US" w:eastAsia="zh-CN" w:bidi="ar-SA"/>
        </w:rPr>
      </w:pPr>
      <w:r>
        <w:rPr>
          <w:rStyle w:val="38"/>
          <w:rFonts w:ascii="黑体" w:hAnsi="黑体" w:eastAsia="黑体" w:cs="黑体"/>
          <w:bCs/>
          <w:kern w:val="44"/>
          <w:sz w:val="44"/>
          <w:szCs w:val="44"/>
          <w:highlight w:val="none"/>
          <w:lang w:val="en-US" w:eastAsia="zh-CN" w:bidi="ar-SA"/>
        </w:rPr>
        <w:br w:type="page"/>
      </w:r>
      <w:r>
        <w:rPr>
          <w:rStyle w:val="38"/>
          <w:rFonts w:ascii="黑体" w:hAnsi="黑体" w:eastAsia="黑体" w:cs="黑体"/>
          <w:bCs/>
          <w:kern w:val="44"/>
          <w:sz w:val="44"/>
          <w:szCs w:val="44"/>
          <w:highlight w:val="none"/>
          <w:lang w:val="en-US" w:eastAsia="zh-CN" w:bidi="ar-SA"/>
        </w:rPr>
        <w:t xml:space="preserve">第四章  </w:t>
      </w:r>
      <w:r>
        <w:rPr>
          <w:rStyle w:val="38"/>
          <w:rFonts w:hint="eastAsia" w:cs="黑体"/>
          <w:bCs/>
          <w:kern w:val="44"/>
          <w:sz w:val="44"/>
          <w:szCs w:val="44"/>
          <w:highlight w:val="none"/>
          <w:lang w:val="en-US" w:eastAsia="zh-CN" w:bidi="ar-SA"/>
        </w:rPr>
        <w:t>采购</w:t>
      </w:r>
      <w:r>
        <w:rPr>
          <w:rStyle w:val="38"/>
          <w:rFonts w:ascii="黑体" w:hAnsi="黑体" w:eastAsia="黑体" w:cs="黑体"/>
          <w:bCs/>
          <w:kern w:val="44"/>
          <w:sz w:val="44"/>
          <w:szCs w:val="44"/>
          <w:highlight w:val="none"/>
          <w:lang w:val="en-US" w:eastAsia="zh-CN" w:bidi="ar-SA"/>
        </w:rPr>
        <w:t>需求</w:t>
      </w:r>
    </w:p>
    <w:p>
      <w:pPr>
        <w:spacing w:line="520" w:lineRule="exact"/>
        <w:jc w:val="both"/>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一、项目概况：</w:t>
      </w:r>
    </w:p>
    <w:p>
      <w:pPr>
        <w:spacing w:line="520" w:lineRule="exact"/>
        <w:ind w:firstLine="560" w:firstLineChars="200"/>
        <w:rPr>
          <w:rFonts w:hint="eastAsia" w:ascii="仿宋" w:hAnsi="仿宋" w:eastAsia="仿宋" w:cs="仿宋"/>
          <w:color w:val="000000"/>
          <w:sz w:val="28"/>
          <w:szCs w:val="28"/>
        </w:rPr>
      </w:pPr>
      <w:r>
        <w:rPr>
          <w:rFonts w:hint="eastAsia" w:ascii="仿宋" w:hAnsi="仿宋" w:eastAsia="仿宋" w:cs="仿宋"/>
          <w:sz w:val="28"/>
          <w:szCs w:val="28"/>
          <w:u w:val="none"/>
          <w:lang w:val="en-US" w:eastAsia="zh-CN"/>
        </w:rPr>
        <w:t>1、</w:t>
      </w:r>
      <w:r>
        <w:rPr>
          <w:rFonts w:hint="eastAsia" w:ascii="仿宋" w:hAnsi="仿宋" w:eastAsia="仿宋" w:cs="仿宋"/>
          <w:color w:val="000000"/>
          <w:sz w:val="28"/>
          <w:szCs w:val="28"/>
          <w:u w:val="none"/>
          <w:lang w:val="en-US" w:eastAsia="zh-CN"/>
        </w:rPr>
        <w:t>霍山大别山文化旅游发展投资有限公司</w:t>
      </w:r>
      <w:r>
        <w:rPr>
          <w:rFonts w:hint="eastAsia" w:ascii="仿宋" w:hAnsi="仿宋" w:eastAsia="仿宋" w:cs="仿宋"/>
          <w:color w:val="000000"/>
          <w:sz w:val="28"/>
          <w:szCs w:val="28"/>
          <w:lang w:val="en-US" w:eastAsia="zh-CN"/>
        </w:rPr>
        <w:t>旗下3个</w:t>
      </w:r>
      <w:r>
        <w:rPr>
          <w:rFonts w:hint="eastAsia" w:ascii="仿宋" w:hAnsi="仿宋" w:eastAsia="仿宋" w:cs="仿宋"/>
          <w:color w:val="000000"/>
          <w:sz w:val="28"/>
          <w:szCs w:val="28"/>
        </w:rPr>
        <w:t>抖音</w:t>
      </w:r>
      <w:r>
        <w:rPr>
          <w:rFonts w:hint="eastAsia" w:ascii="仿宋" w:hAnsi="仿宋" w:eastAsia="仿宋" w:cs="仿宋"/>
          <w:color w:val="000000"/>
          <w:sz w:val="28"/>
          <w:szCs w:val="28"/>
          <w:lang w:val="en-US" w:eastAsia="zh-CN"/>
        </w:rPr>
        <w:t>号的</w:t>
      </w:r>
      <w:r>
        <w:rPr>
          <w:rFonts w:hint="eastAsia" w:ascii="仿宋" w:hAnsi="仿宋" w:eastAsia="仿宋" w:cs="仿宋"/>
          <w:color w:val="000000"/>
          <w:sz w:val="28"/>
          <w:szCs w:val="28"/>
        </w:rPr>
        <w:t>建设开发和视频内容</w:t>
      </w:r>
      <w:r>
        <w:rPr>
          <w:rFonts w:hint="eastAsia" w:ascii="仿宋" w:hAnsi="仿宋" w:eastAsia="仿宋" w:cs="仿宋"/>
          <w:color w:val="000000"/>
          <w:sz w:val="28"/>
          <w:szCs w:val="28"/>
          <w:lang w:val="en-US" w:eastAsia="zh-CN"/>
        </w:rPr>
        <w:t>拍摄</w:t>
      </w:r>
      <w:r>
        <w:rPr>
          <w:rFonts w:hint="eastAsia" w:ascii="仿宋" w:hAnsi="仿宋" w:eastAsia="仿宋" w:cs="仿宋"/>
          <w:color w:val="000000"/>
          <w:sz w:val="28"/>
          <w:szCs w:val="28"/>
        </w:rPr>
        <w:t>运营</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3个账号视频总数不少于</w:t>
      </w:r>
      <w:r>
        <w:rPr>
          <w:rFonts w:hint="eastAsia" w:ascii="仿宋" w:hAnsi="仿宋" w:eastAsia="仿宋" w:cs="仿宋"/>
          <w:color w:val="000000"/>
          <w:sz w:val="28"/>
          <w:szCs w:val="28"/>
          <w:u w:val="none"/>
          <w:lang w:val="en-US" w:eastAsia="zh-CN"/>
        </w:rPr>
        <w:t>100</w:t>
      </w:r>
      <w:r>
        <w:rPr>
          <w:rFonts w:hint="eastAsia" w:ascii="仿宋" w:hAnsi="仿宋" w:eastAsia="仿宋" w:cs="仿宋"/>
          <w:color w:val="000000"/>
          <w:sz w:val="28"/>
          <w:szCs w:val="28"/>
          <w:lang w:val="en-US" w:eastAsia="zh-CN"/>
        </w:rPr>
        <w:t>条/年</w:t>
      </w:r>
      <w:r>
        <w:rPr>
          <w:rFonts w:hint="eastAsia" w:ascii="仿宋" w:hAnsi="仿宋" w:eastAsia="仿宋" w:cs="仿宋"/>
          <w:color w:val="000000"/>
          <w:sz w:val="28"/>
          <w:szCs w:val="28"/>
        </w:rPr>
        <w:t>。</w:t>
      </w:r>
    </w:p>
    <w:p>
      <w:pPr>
        <w:spacing w:line="52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2、负责</w:t>
      </w:r>
      <w:r>
        <w:rPr>
          <w:rFonts w:hint="eastAsia" w:ascii="仿宋" w:hAnsi="仿宋" w:eastAsia="仿宋" w:cs="仿宋"/>
          <w:color w:val="auto"/>
          <w:sz w:val="28"/>
          <w:szCs w:val="28"/>
        </w:rPr>
        <w:t>抖音平台的建设开发工作，</w:t>
      </w:r>
      <w:r>
        <w:rPr>
          <w:rFonts w:hint="eastAsia" w:ascii="仿宋" w:hAnsi="仿宋" w:eastAsia="仿宋" w:cs="仿宋"/>
          <w:color w:val="000000"/>
          <w:sz w:val="28"/>
          <w:szCs w:val="28"/>
        </w:rPr>
        <w:t>保证平台功能栏目符合</w:t>
      </w:r>
      <w:r>
        <w:rPr>
          <w:rFonts w:hint="eastAsia" w:ascii="仿宋" w:hAnsi="仿宋" w:eastAsia="仿宋" w:cs="仿宋"/>
          <w:color w:val="000000"/>
          <w:sz w:val="28"/>
          <w:szCs w:val="28"/>
          <w:lang w:eastAsia="zh-CN"/>
        </w:rPr>
        <w:t>相关要求</w:t>
      </w:r>
      <w:r>
        <w:rPr>
          <w:rFonts w:hint="eastAsia" w:ascii="仿宋" w:hAnsi="仿宋" w:eastAsia="仿宋" w:cs="仿宋"/>
          <w:color w:val="000000"/>
          <w:sz w:val="28"/>
          <w:szCs w:val="28"/>
        </w:rPr>
        <w:t>。平台建成后，提供平台运行的技术保障支持</w:t>
      </w:r>
      <w:r>
        <w:rPr>
          <w:rFonts w:hint="eastAsia" w:ascii="仿宋" w:hAnsi="仿宋" w:eastAsia="仿宋" w:cs="仿宋"/>
          <w:color w:val="000000"/>
          <w:sz w:val="28"/>
          <w:szCs w:val="28"/>
          <w:lang w:val="en-US" w:eastAsia="zh-CN"/>
        </w:rPr>
        <w:t>及运营变现</w:t>
      </w:r>
      <w:r>
        <w:rPr>
          <w:rFonts w:hint="eastAsia" w:ascii="仿宋" w:hAnsi="仿宋" w:eastAsia="仿宋" w:cs="仿宋"/>
          <w:color w:val="000000"/>
          <w:sz w:val="28"/>
          <w:szCs w:val="28"/>
        </w:rPr>
        <w:t>。</w:t>
      </w:r>
    </w:p>
    <w:p>
      <w:pPr>
        <w:spacing w:line="52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3、负责抖音平台的内容运营和维护工作，包括</w:t>
      </w:r>
      <w:r>
        <w:rPr>
          <w:rFonts w:hint="eastAsia" w:ascii="仿宋" w:hAnsi="仿宋" w:eastAsia="仿宋" w:cs="仿宋"/>
          <w:color w:val="000000"/>
          <w:sz w:val="28"/>
          <w:szCs w:val="28"/>
          <w:lang w:eastAsia="zh-CN"/>
        </w:rPr>
        <w:t>但不限于</w:t>
      </w:r>
      <w:r>
        <w:rPr>
          <w:rFonts w:hint="eastAsia" w:ascii="仿宋" w:hAnsi="仿宋" w:eastAsia="仿宋" w:cs="仿宋"/>
          <w:color w:val="000000"/>
          <w:sz w:val="28"/>
          <w:szCs w:val="28"/>
        </w:rPr>
        <w:t>：视频内容更新维护、抖音视频相关数据的搜集、网络推广等工作，保证所提供服务满足要求。</w:t>
      </w:r>
    </w:p>
    <w:p>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4、将公司账号涨粉量和线上销售总额作为绩效考核条件，每个账号涨粉量要达到4000人（含）；</w:t>
      </w:r>
    </w:p>
    <w:p>
      <w:pPr>
        <w:spacing w:line="52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、负责编写日常运维内容</w:t>
      </w:r>
      <w:r>
        <w:rPr>
          <w:rFonts w:hint="eastAsia" w:ascii="仿宋" w:hAnsi="仿宋" w:eastAsia="仿宋" w:cs="仿宋"/>
          <w:color w:val="auto"/>
          <w:sz w:val="28"/>
          <w:szCs w:val="28"/>
          <w:lang w:eastAsia="zh-CN"/>
        </w:rPr>
        <w:t>。</w:t>
      </w:r>
    </w:p>
    <w:p>
      <w:pPr>
        <w:spacing w:line="520" w:lineRule="exact"/>
        <w:jc w:val="left"/>
        <w:rPr>
          <w:rFonts w:hint="eastAsia" w:ascii="仿宋" w:hAnsi="仿宋" w:eastAsia="仿宋" w:cs="仿宋"/>
          <w:b/>
          <w:bCs/>
          <w:color w:val="000000"/>
          <w:sz w:val="36"/>
          <w:szCs w:val="36"/>
          <w:lang w:val="en-US" w:eastAsia="zh-CN"/>
        </w:rPr>
      </w:pPr>
      <w:r>
        <w:rPr>
          <w:rFonts w:hint="eastAsia" w:ascii="仿宋" w:hAnsi="仿宋" w:eastAsia="仿宋" w:cs="仿宋"/>
          <w:b/>
          <w:bCs/>
          <w:color w:val="000000"/>
          <w:sz w:val="36"/>
          <w:szCs w:val="36"/>
          <w:lang w:val="en-US" w:eastAsia="zh-CN"/>
        </w:rPr>
        <w:t>二、工作要求</w:t>
      </w:r>
    </w:p>
    <w:p>
      <w:pPr>
        <w:spacing w:line="520" w:lineRule="exact"/>
        <w:ind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1、线上销售总额为佛子岭游船、铜锣寨景区、太阳房车</w:t>
      </w:r>
      <w:r>
        <w:rPr>
          <w:rFonts w:hint="eastAsia" w:ascii="仿宋" w:hAnsi="仿宋" w:eastAsia="仿宋" w:cs="仿宋"/>
          <w:color w:val="000000"/>
          <w:sz w:val="28"/>
          <w:szCs w:val="28"/>
          <w:lang w:eastAsia="zh-CN"/>
        </w:rPr>
        <w:t>营地协议期合计销售额，对单一景区不限销售额度；</w:t>
      </w:r>
    </w:p>
    <w:p>
      <w:pPr>
        <w:spacing w:line="520" w:lineRule="exact"/>
        <w:ind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lang w:eastAsia="zh-CN"/>
        </w:rPr>
        <w:t>三</w:t>
      </w:r>
      <w:r>
        <w:rPr>
          <w:rFonts w:hint="eastAsia" w:ascii="仿宋" w:hAnsi="仿宋" w:eastAsia="仿宋" w:cs="仿宋"/>
          <w:color w:val="000000"/>
          <w:sz w:val="28"/>
          <w:szCs w:val="28"/>
          <w:lang w:val="en-US" w:eastAsia="zh-CN"/>
        </w:rPr>
        <w:t>个</w:t>
      </w:r>
      <w:r>
        <w:rPr>
          <w:rFonts w:hint="eastAsia" w:ascii="仿宋" w:hAnsi="仿宋" w:eastAsia="仿宋" w:cs="仿宋"/>
          <w:color w:val="000000"/>
          <w:sz w:val="28"/>
          <w:szCs w:val="28"/>
          <w:lang w:eastAsia="zh-CN"/>
        </w:rPr>
        <w:t>景区线上销售相关规定：</w:t>
      </w:r>
      <w:r>
        <w:rPr>
          <w:rFonts w:hint="eastAsia" w:ascii="仿宋" w:hAnsi="仿宋" w:eastAsia="仿宋" w:cs="仿宋"/>
          <w:color w:val="000000"/>
          <w:sz w:val="28"/>
          <w:szCs w:val="28"/>
          <w:lang w:val="en-US" w:eastAsia="zh-CN"/>
        </w:rPr>
        <w:t>房车平时最低售价不得低于248元/间，节假日不得低于268元/间；大星空房平时最低售价不得低于358元/间，节假日不得低于418元/间；小星空房平时最低售价不得低于318元/间，节假日不得低于358元/间；佛子岭游船单程票不得低于挂价9折，包船价不得低于挂价9.5折；铜锣寨景区门票、二消不得低于挂牌价8折；若低于上述要求售卖，我方将不予承认此销售收入列入线上销售总额，不予返还分成；为支持扩大线上影响力，可不定期制定促销方案后申请甲方批准后实施，该项销售收入不计入线上销售总额，不予返还分成</w:t>
      </w:r>
      <w:r>
        <w:rPr>
          <w:rFonts w:hint="eastAsia" w:ascii="仿宋" w:hAnsi="仿宋" w:eastAsia="仿宋" w:cs="仿宋"/>
          <w:color w:val="000000"/>
          <w:sz w:val="28"/>
          <w:szCs w:val="28"/>
          <w:lang w:eastAsia="zh-CN"/>
        </w:rPr>
        <w:t>；</w:t>
      </w:r>
    </w:p>
    <w:p>
      <w:pPr>
        <w:spacing w:line="52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lang w:eastAsia="zh-CN"/>
        </w:rPr>
        <w:t>基础运营费用及销售分成</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基础运营费用最高为12.56万元，若合作期3个抖音账号产生的线上销售总额未达到50万元，只予5%分成；若线上销售总额达到50万（含）-100万，分成比例为10%；若线上销售总额达到100万（含）-150万，分成比例为20%；若线上销售总额达到150万（含）-250万，分成比例为25%；若线上销售总额达到250万（含）-350万，分成比例为30%；若线上销售总额达到350万（含）-450万，分成比例为35%；若线上销售总额达到450万（含）以上，分成比例为40%，同时退还基础运营费用。</w:t>
      </w:r>
    </w:p>
    <w:p>
      <w:pPr>
        <w:spacing w:line="52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其他要求：</w:t>
      </w:r>
    </w:p>
    <w:p>
      <w:pPr>
        <w:spacing w:line="52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1、拥有丰富的短视频运营经验（有文旅类账号运营案例优先），提供三家以上服务合同；</w:t>
      </w:r>
    </w:p>
    <w:p>
      <w:pPr>
        <w:spacing w:line="52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2、自持账号矩阵粉丝90万以上，提供相关证明材料；</w:t>
      </w:r>
    </w:p>
    <w:p>
      <w:pPr>
        <w:spacing w:line="52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3、短视频破千万播放量作品5条（含）以上，破三千万作品1条（含）以上，提供相关证明材料。</w:t>
      </w:r>
    </w:p>
    <w:p>
      <w:pPr>
        <w:rPr>
          <w:rStyle w:val="38"/>
          <w:rFonts w:ascii="黑体" w:hAnsi="黑体" w:eastAsia="黑体" w:cs="黑体"/>
          <w:bCs/>
          <w:kern w:val="44"/>
          <w:sz w:val="44"/>
          <w:szCs w:val="44"/>
          <w:highlight w:val="none"/>
          <w:lang w:val="en-US" w:eastAsia="zh-CN" w:bidi="ar-SA"/>
        </w:rPr>
      </w:pPr>
      <w:r>
        <w:rPr>
          <w:rStyle w:val="38"/>
          <w:rFonts w:ascii="黑体" w:hAnsi="黑体" w:eastAsia="黑体" w:cs="黑体"/>
          <w:bCs/>
          <w:kern w:val="44"/>
          <w:sz w:val="44"/>
          <w:szCs w:val="44"/>
          <w:highlight w:val="none"/>
          <w:lang w:val="en-US" w:eastAsia="zh-CN" w:bidi="ar-SA"/>
        </w:rPr>
        <w:br w:type="page"/>
      </w:r>
    </w:p>
    <w:p>
      <w:pPr>
        <w:pStyle w:val="34"/>
        <w:keepNext/>
        <w:keepLines/>
        <w:widowControl/>
        <w:spacing w:before="240" w:after="240" w:line="240" w:lineRule="auto"/>
        <w:ind w:firstLineChars="0"/>
        <w:jc w:val="center"/>
        <w:textAlignment w:val="baseline"/>
        <w:rPr>
          <w:rStyle w:val="38"/>
          <w:rFonts w:ascii="黑体" w:hAnsi="黑体" w:eastAsia="黑体" w:cs="黑体"/>
          <w:bCs/>
          <w:kern w:val="44"/>
          <w:sz w:val="44"/>
          <w:szCs w:val="44"/>
          <w:highlight w:val="none"/>
          <w:lang w:val="en-US" w:eastAsia="zh-CN" w:bidi="ar-SA"/>
        </w:rPr>
      </w:pPr>
      <w:r>
        <w:rPr>
          <w:rStyle w:val="38"/>
          <w:rFonts w:ascii="黑体" w:hAnsi="黑体" w:eastAsia="黑体" w:cs="黑体"/>
          <w:bCs/>
          <w:kern w:val="44"/>
          <w:sz w:val="44"/>
          <w:szCs w:val="44"/>
          <w:highlight w:val="none"/>
          <w:lang w:val="en-US" w:eastAsia="zh-CN" w:bidi="ar-SA"/>
        </w:rPr>
        <w:t>第五章  询比文件格式</w:t>
      </w:r>
    </w:p>
    <w:p>
      <w:pPr>
        <w:pStyle w:val="56"/>
        <w:widowControl/>
        <w:spacing w:after="120"/>
        <w:ind w:left="0" w:leftChars="0" w:firstLine="0" w:firstLineChars="0"/>
        <w:jc w:val="center"/>
        <w:textAlignment w:val="baseline"/>
        <w:rPr>
          <w:rStyle w:val="38"/>
          <w:rFonts w:ascii="Times New Roman" w:hAnsi="Times New Roman" w:eastAsia="宋体"/>
          <w:kern w:val="2"/>
          <w:sz w:val="21"/>
          <w:szCs w:val="22"/>
          <w:highlight w:val="none"/>
          <w:lang w:val="en-US" w:eastAsia="zh-CN" w:bidi="ar-SA"/>
        </w:rPr>
      </w:pPr>
      <w:r>
        <w:rPr>
          <w:rStyle w:val="38"/>
          <w:rFonts w:hint="eastAsia" w:ascii="黑体" w:hAnsi="黑体" w:eastAsia="黑体" w:cs="黑体"/>
          <w:bCs/>
          <w:sz w:val="44"/>
          <w:szCs w:val="44"/>
          <w:highlight w:val="none"/>
          <w:lang w:val="en-US" w:eastAsia="zh-CN" w:bidi="ar-SA"/>
        </w:rPr>
        <w:t>霍山大别山文化旅游发展投资有限公司短视频（抖音）运营商采购项目</w:t>
      </w:r>
    </w:p>
    <w:p>
      <w:pPr>
        <w:spacing w:line="360" w:lineRule="auto"/>
        <w:ind w:firstLineChars="0"/>
        <w:jc w:val="center"/>
        <w:textAlignment w:val="baseline"/>
        <w:rPr>
          <w:rStyle w:val="38"/>
          <w:rFonts w:ascii="黑体" w:hAnsi="黑体" w:eastAsia="黑体" w:cs="黑体"/>
          <w:bCs/>
          <w:sz w:val="72"/>
          <w:szCs w:val="72"/>
          <w:highlight w:val="none"/>
          <w:lang w:val="en-US" w:eastAsia="zh-CN" w:bidi="ar-SA"/>
        </w:rPr>
      </w:pPr>
    </w:p>
    <w:p>
      <w:pPr>
        <w:spacing w:line="360" w:lineRule="auto"/>
        <w:ind w:firstLineChars="0"/>
        <w:jc w:val="center"/>
        <w:textAlignment w:val="baseline"/>
        <w:rPr>
          <w:rStyle w:val="38"/>
          <w:rFonts w:ascii="黑体" w:hAnsi="黑体" w:eastAsia="黑体" w:cs="黑体"/>
          <w:bCs/>
          <w:sz w:val="72"/>
          <w:szCs w:val="72"/>
          <w:highlight w:val="none"/>
          <w:lang w:val="en-US" w:eastAsia="zh-CN" w:bidi="ar-SA"/>
        </w:rPr>
      </w:pPr>
    </w:p>
    <w:p>
      <w:pPr>
        <w:spacing w:line="360" w:lineRule="auto"/>
        <w:ind w:firstLineChars="0"/>
        <w:jc w:val="center"/>
        <w:textAlignment w:val="baseline"/>
        <w:rPr>
          <w:rStyle w:val="38"/>
          <w:rFonts w:ascii="黑体" w:hAnsi="黑体" w:eastAsia="黑体" w:cs="黑体"/>
          <w:bCs/>
          <w:sz w:val="72"/>
          <w:szCs w:val="72"/>
          <w:highlight w:val="none"/>
          <w:lang w:val="en-US" w:eastAsia="zh-CN" w:bidi="ar-SA"/>
        </w:rPr>
      </w:pPr>
      <w:r>
        <w:rPr>
          <w:rStyle w:val="38"/>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8"/>
          <w:rFonts w:ascii="黑体" w:hAnsi="黑体" w:eastAsia="黑体" w:cs="黑体"/>
          <w:bCs/>
          <w:sz w:val="72"/>
          <w:szCs w:val="72"/>
          <w:highlight w:val="none"/>
          <w:lang w:val="en-US" w:eastAsia="zh-CN" w:bidi="ar-SA"/>
        </w:rPr>
      </w:pPr>
      <w:r>
        <w:rPr>
          <w:rStyle w:val="38"/>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8"/>
          <w:rFonts w:ascii="黑体" w:hAnsi="黑体" w:eastAsia="黑体" w:cs="黑体"/>
          <w:bCs/>
          <w:sz w:val="72"/>
          <w:szCs w:val="72"/>
          <w:highlight w:val="none"/>
          <w:lang w:val="en-US" w:eastAsia="zh-CN" w:bidi="ar-SA"/>
        </w:rPr>
      </w:pPr>
      <w:r>
        <w:rPr>
          <w:rStyle w:val="38"/>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8"/>
          <w:rFonts w:ascii="黑体" w:hAnsi="黑体" w:eastAsia="黑体" w:cs="黑体"/>
          <w:bCs/>
          <w:sz w:val="72"/>
          <w:szCs w:val="72"/>
          <w:highlight w:val="none"/>
          <w:lang w:val="en-US" w:eastAsia="zh-CN" w:bidi="ar-SA"/>
        </w:rPr>
      </w:pPr>
      <w:r>
        <w:rPr>
          <w:rStyle w:val="38"/>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8"/>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8"/>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8"/>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8"/>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8"/>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8"/>
          <w:rFonts w:ascii="宋体" w:hAnsi="宋体" w:eastAsia="宋体"/>
          <w:sz w:val="24"/>
          <w:szCs w:val="24"/>
          <w:highlight w:val="none"/>
          <w:lang w:val="en-US" w:eastAsia="zh-CN" w:bidi="ar-SA"/>
        </w:rPr>
      </w:pPr>
    </w:p>
    <w:p>
      <w:pPr>
        <w:spacing w:line="400" w:lineRule="exact"/>
        <w:ind w:firstLineChars="0"/>
        <w:jc w:val="center"/>
        <w:textAlignment w:val="baseline"/>
        <w:rPr>
          <w:rStyle w:val="38"/>
          <w:rFonts w:ascii="宋体" w:hAnsi="宋体" w:eastAsia="宋体"/>
          <w:sz w:val="24"/>
          <w:szCs w:val="24"/>
          <w:highlight w:val="none"/>
          <w:lang w:val="en-US" w:eastAsia="zh-CN" w:bidi="ar-SA"/>
        </w:rPr>
      </w:pPr>
      <w:r>
        <w:rPr>
          <w:rStyle w:val="38"/>
          <w:rFonts w:ascii="宋体" w:hAnsi="宋体" w:eastAsia="宋体"/>
          <w:sz w:val="24"/>
          <w:szCs w:val="24"/>
          <w:highlight w:val="none"/>
          <w:lang w:val="en-US" w:eastAsia="zh-CN" w:bidi="ar-SA"/>
        </w:rPr>
        <w:t>供应商：</w:t>
      </w:r>
      <w:r>
        <w:rPr>
          <w:rStyle w:val="38"/>
          <w:rFonts w:ascii="宋体" w:hAnsi="宋体" w:eastAsia="宋体"/>
          <w:sz w:val="24"/>
          <w:szCs w:val="24"/>
          <w:highlight w:val="none"/>
          <w:u w:val="single"/>
          <w:lang w:val="en-US" w:eastAsia="zh-CN" w:bidi="ar-SA"/>
        </w:rPr>
        <w:t xml:space="preserve">                           </w:t>
      </w:r>
      <w:r>
        <w:rPr>
          <w:rStyle w:val="38"/>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8"/>
          <w:rFonts w:ascii="宋体" w:hAnsi="宋体" w:eastAsia="宋体"/>
          <w:sz w:val="24"/>
          <w:szCs w:val="24"/>
          <w:highlight w:val="none"/>
          <w:lang w:val="en-US" w:eastAsia="zh-CN" w:bidi="ar-SA"/>
        </w:rPr>
      </w:pPr>
    </w:p>
    <w:p>
      <w:pPr>
        <w:spacing w:line="400" w:lineRule="exact"/>
        <w:ind w:firstLineChars="0"/>
        <w:jc w:val="center"/>
        <w:textAlignment w:val="baseline"/>
        <w:rPr>
          <w:rStyle w:val="38"/>
          <w:rFonts w:ascii="宋体" w:hAnsi="宋体" w:eastAsia="宋体"/>
          <w:sz w:val="24"/>
          <w:szCs w:val="24"/>
          <w:highlight w:val="none"/>
          <w:lang w:val="en-US" w:eastAsia="zh-CN" w:bidi="ar-SA"/>
        </w:rPr>
      </w:pPr>
      <w:r>
        <w:rPr>
          <w:rStyle w:val="38"/>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8"/>
          <w:rFonts w:ascii="宋体" w:hAnsi="宋体" w:eastAsia="黑体"/>
          <w:b/>
          <w:sz w:val="28"/>
          <w:szCs w:val="28"/>
          <w:highlight w:val="none"/>
          <w:lang w:val="en-US" w:eastAsia="zh-CN" w:bidi="ar-SA"/>
        </w:rPr>
      </w:pPr>
      <w:r>
        <w:rPr>
          <w:rStyle w:val="38"/>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8"/>
          <w:rFonts w:ascii="宋体" w:hAnsi="宋体" w:eastAsia="宋体"/>
          <w:sz w:val="22"/>
          <w:szCs w:val="21"/>
          <w:highlight w:val="none"/>
          <w:lang w:val="en-US" w:eastAsia="zh-CN" w:bidi="ar-SA"/>
        </w:rPr>
      </w:pPr>
      <w:r>
        <w:rPr>
          <w:rStyle w:val="38"/>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8"/>
          <w:rFonts w:ascii="宋体" w:hAnsi="宋体" w:eastAsia="宋体"/>
          <w:sz w:val="22"/>
          <w:highlight w:val="none"/>
          <w:lang w:val="en-US" w:eastAsia="zh-CN" w:bidi="ar-SA"/>
        </w:rPr>
      </w:pPr>
    </w:p>
    <w:p>
      <w:pPr>
        <w:pStyle w:val="56"/>
        <w:widowControl/>
        <w:numPr>
          <w:ilvl w:val="0"/>
          <w:numId w:val="1"/>
        </w:numPr>
        <w:spacing w:after="120"/>
        <w:ind w:firstLine="440"/>
        <w:textAlignment w:val="baseline"/>
        <w:rPr>
          <w:rStyle w:val="38"/>
          <w:rFonts w:ascii="宋体" w:hAnsi="宋体" w:eastAsia="宋体"/>
          <w:kern w:val="2"/>
          <w:sz w:val="22"/>
          <w:szCs w:val="22"/>
          <w:highlight w:val="none"/>
          <w:lang w:val="en-US" w:eastAsia="zh-CN" w:bidi="ar-SA"/>
        </w:rPr>
      </w:pPr>
      <w:r>
        <w:rPr>
          <w:rStyle w:val="38"/>
          <w:rFonts w:hint="eastAsia" w:ascii="宋体" w:hAnsi="宋体"/>
          <w:kern w:val="2"/>
          <w:sz w:val="22"/>
          <w:szCs w:val="22"/>
          <w:highlight w:val="none"/>
          <w:lang w:val="en-US" w:eastAsia="zh-CN" w:bidi="ar-SA"/>
        </w:rPr>
        <w:t>投标</w:t>
      </w:r>
      <w:r>
        <w:rPr>
          <w:rStyle w:val="38"/>
          <w:rFonts w:ascii="宋体" w:hAnsi="宋体" w:eastAsia="宋体"/>
          <w:kern w:val="2"/>
          <w:sz w:val="22"/>
          <w:szCs w:val="22"/>
          <w:highlight w:val="none"/>
          <w:lang w:val="en-US" w:eastAsia="zh-CN" w:bidi="ar-SA"/>
        </w:rPr>
        <w:t>函</w:t>
      </w:r>
    </w:p>
    <w:p>
      <w:pPr>
        <w:pStyle w:val="56"/>
        <w:widowControl/>
        <w:numPr>
          <w:ilvl w:val="0"/>
          <w:numId w:val="1"/>
        </w:numPr>
        <w:spacing w:after="120"/>
        <w:ind w:firstLine="440"/>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授权委托书或法定代表人身份证明</w:t>
      </w:r>
    </w:p>
    <w:p>
      <w:pPr>
        <w:pStyle w:val="56"/>
        <w:widowControl/>
        <w:numPr>
          <w:ilvl w:val="0"/>
          <w:numId w:val="1"/>
        </w:numPr>
        <w:spacing w:after="120"/>
        <w:ind w:firstLine="440"/>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资格审查资料</w:t>
      </w:r>
    </w:p>
    <w:p>
      <w:pPr>
        <w:pStyle w:val="56"/>
        <w:widowControl/>
        <w:numPr>
          <w:ilvl w:val="0"/>
          <w:numId w:val="1"/>
        </w:numPr>
        <w:spacing w:after="120"/>
        <w:ind w:firstLine="440"/>
        <w:textAlignment w:val="baseline"/>
        <w:rPr>
          <w:rStyle w:val="38"/>
          <w:rFonts w:ascii="宋体" w:hAnsi="宋体" w:eastAsia="宋体"/>
          <w:kern w:val="2"/>
          <w:sz w:val="22"/>
          <w:szCs w:val="22"/>
          <w:highlight w:val="none"/>
          <w:lang w:val="en-US" w:eastAsia="zh-CN" w:bidi="ar-SA"/>
        </w:rPr>
      </w:pPr>
      <w:r>
        <w:rPr>
          <w:rStyle w:val="38"/>
          <w:rFonts w:hint="eastAsia" w:ascii="宋体" w:hAnsi="宋体"/>
          <w:kern w:val="2"/>
          <w:sz w:val="22"/>
          <w:szCs w:val="22"/>
          <w:highlight w:val="none"/>
          <w:lang w:val="en-US" w:eastAsia="zh-CN" w:bidi="ar-SA"/>
        </w:rPr>
        <w:t>询比供货及服务方案</w:t>
      </w:r>
    </w:p>
    <w:p>
      <w:pPr>
        <w:pStyle w:val="56"/>
        <w:widowControl/>
        <w:numPr>
          <w:ilvl w:val="0"/>
          <w:numId w:val="1"/>
        </w:numPr>
        <w:spacing w:after="120"/>
        <w:ind w:firstLine="440"/>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报价单</w:t>
      </w:r>
    </w:p>
    <w:p>
      <w:pPr>
        <w:pStyle w:val="56"/>
        <w:widowControl/>
        <w:numPr>
          <w:ilvl w:val="0"/>
          <w:numId w:val="1"/>
        </w:numPr>
        <w:spacing w:after="120"/>
        <w:ind w:firstLine="440"/>
        <w:textAlignment w:val="baseline"/>
        <w:rPr>
          <w:rStyle w:val="38"/>
          <w:rFonts w:ascii="宋体" w:hAnsi="宋体" w:eastAsia="宋体"/>
          <w:kern w:val="2"/>
          <w:sz w:val="22"/>
          <w:szCs w:val="22"/>
          <w:highlight w:val="none"/>
          <w:lang w:val="en-US" w:eastAsia="zh-CN" w:bidi="ar-SA"/>
        </w:rPr>
      </w:pPr>
      <w:r>
        <w:rPr>
          <w:rStyle w:val="38"/>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p>
    <w:p>
      <w:pPr>
        <w:pStyle w:val="35"/>
        <w:keepNext/>
        <w:keepLines/>
        <w:widowControl/>
        <w:spacing w:before="120" w:after="120" w:line="240" w:lineRule="auto"/>
        <w:ind w:firstLineChars="0"/>
        <w:jc w:val="center"/>
        <w:textAlignment w:val="baseline"/>
        <w:rPr>
          <w:rStyle w:val="38"/>
          <w:rFonts w:ascii="黑体" w:hAnsi="黑体" w:eastAsia="黑体" w:cs="宋体"/>
          <w:bCs/>
          <w:iCs/>
          <w:kern w:val="2"/>
          <w:sz w:val="24"/>
          <w:szCs w:val="30"/>
          <w:highlight w:val="none"/>
          <w:lang w:val="en-US" w:eastAsia="zh-CN" w:bidi="ar-SA"/>
        </w:rPr>
      </w:pPr>
      <w:r>
        <w:rPr>
          <w:rStyle w:val="38"/>
          <w:rFonts w:ascii="黑体" w:hAnsi="黑体" w:eastAsia="黑体" w:cs="宋体"/>
          <w:bCs/>
          <w:iCs/>
          <w:kern w:val="2"/>
          <w:sz w:val="24"/>
          <w:szCs w:val="30"/>
          <w:highlight w:val="none"/>
          <w:lang w:val="en-US" w:eastAsia="zh-CN" w:bidi="ar-SA"/>
        </w:rPr>
        <w:br w:type="page"/>
      </w:r>
    </w:p>
    <w:p>
      <w:pPr>
        <w:pStyle w:val="35"/>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45"/>
          <w:rFonts w:ascii="黑体" w:hAnsi="黑体" w:eastAsia="黑体" w:cs="黑体"/>
          <w:bCs/>
          <w:iCs/>
          <w:kern w:val="2"/>
          <w:sz w:val="30"/>
          <w:szCs w:val="30"/>
          <w:highlight w:val="none"/>
          <w:lang w:val="en-US" w:eastAsia="zh-CN" w:bidi="ar-SA"/>
        </w:rPr>
        <w:t>一、</w:t>
      </w:r>
      <w:r>
        <w:rPr>
          <w:rStyle w:val="45"/>
          <w:rFonts w:hint="eastAsia" w:cs="黑体"/>
          <w:bCs/>
          <w:iCs/>
          <w:kern w:val="2"/>
          <w:sz w:val="30"/>
          <w:szCs w:val="30"/>
          <w:highlight w:val="none"/>
          <w:lang w:val="en-US" w:eastAsia="zh-CN" w:bidi="ar-SA"/>
        </w:rPr>
        <w:t>投标</w:t>
      </w:r>
      <w:r>
        <w:rPr>
          <w:rStyle w:val="45"/>
          <w:rFonts w:ascii="黑体" w:hAnsi="黑体" w:eastAsia="黑体" w:cs="黑体"/>
          <w:bCs/>
          <w:iCs/>
          <w:kern w:val="2"/>
          <w:sz w:val="30"/>
          <w:szCs w:val="30"/>
          <w:highlight w:val="none"/>
          <w:lang w:val="en-US" w:eastAsia="zh-CN" w:bidi="ar-SA"/>
        </w:rPr>
        <w:t>函</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我方已仔细研究了</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8"/>
          <w:rFonts w:ascii="宋体" w:hAnsi="宋体" w:eastAsia="宋体"/>
          <w:sz w:val="22"/>
          <w:szCs w:val="21"/>
          <w:highlight w:val="none"/>
          <w:u w:val="single"/>
          <w:lang w:val="en-US" w:eastAsia="zh-CN" w:bidi="ar-SA"/>
        </w:rPr>
        <w:t xml:space="preserve">                  （</w:t>
      </w:r>
      <w:r>
        <w:rPr>
          <w:rStyle w:val="38"/>
          <w:rFonts w:ascii="Arial" w:hAnsi="Arial" w:eastAsia="宋体"/>
          <w:sz w:val="22"/>
          <w:szCs w:val="21"/>
          <w:highlight w:val="none"/>
          <w:u w:val="single"/>
          <w:lang w:val="en-US" w:eastAsia="zh-CN" w:bidi="ar-SA"/>
        </w:rPr>
        <w:t>¥</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Fonts w:hint="default"/>
          <w:lang w:val="en-US" w:eastAsia="zh-CN"/>
        </w:rPr>
      </w:pPr>
      <w:r>
        <w:rPr>
          <w:rStyle w:val="38"/>
          <w:rFonts w:ascii="宋体" w:hAnsi="宋体" w:eastAsia="宋体"/>
          <w:sz w:val="22"/>
          <w:szCs w:val="21"/>
          <w:highlight w:val="none"/>
          <w:lang w:val="en-US" w:eastAsia="zh-CN" w:bidi="ar-SA"/>
        </w:rPr>
        <w:t>（2）我方承诺按照合同约定完成</w:t>
      </w:r>
      <w:r>
        <w:rPr>
          <w:rStyle w:val="38"/>
          <w:rFonts w:hint="eastAsia"/>
          <w:sz w:val="22"/>
          <w:szCs w:val="21"/>
          <w:highlight w:val="none"/>
          <w:lang w:val="en-US" w:eastAsia="zh-CN" w:bidi="ar-SA"/>
        </w:rPr>
        <w:t>你方服务需求内所涉及的内容</w:t>
      </w:r>
      <w:r>
        <w:rPr>
          <w:rStyle w:val="38"/>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8"/>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报 价 人：</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法定代表人或其委托代理人：</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地址：</w:t>
      </w:r>
      <w:r>
        <w:rPr>
          <w:rStyle w:val="38"/>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电话：</w:t>
      </w:r>
      <w:r>
        <w:rPr>
          <w:rStyle w:val="38"/>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传真：</w:t>
      </w:r>
      <w:r>
        <w:rPr>
          <w:rStyle w:val="38"/>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邮政编码：</w:t>
      </w:r>
      <w:r>
        <w:rPr>
          <w:rStyle w:val="38"/>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年</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月</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日</w:t>
      </w:r>
    </w:p>
    <w:p>
      <w:pPr>
        <w:widowControl/>
        <w:spacing w:line="240" w:lineRule="auto"/>
        <w:ind w:firstLineChars="0"/>
        <w:jc w:val="both"/>
        <w:textAlignment w:val="baseline"/>
        <w:rPr>
          <w:rStyle w:val="38"/>
          <w:rFonts w:ascii="宋体" w:hAnsi="宋体" w:eastAsia="宋体"/>
          <w:sz w:val="24"/>
          <w:szCs w:val="24"/>
          <w:highlight w:val="none"/>
          <w:lang w:val="en-US" w:eastAsia="zh-CN" w:bidi="ar-SA"/>
        </w:rPr>
      </w:pPr>
      <w:r>
        <w:rPr>
          <w:rStyle w:val="38"/>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8"/>
          <w:rFonts w:ascii="宋体" w:hAnsi="宋体" w:eastAsia="宋体"/>
          <w:sz w:val="22"/>
          <w:highlight w:val="none"/>
          <w:lang w:val="en-US" w:eastAsia="zh-CN" w:bidi="ar-SA"/>
        </w:rPr>
      </w:pPr>
    </w:p>
    <w:p>
      <w:pPr>
        <w:pStyle w:val="35"/>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highlight w:val="none"/>
          <w:lang w:val="en-US" w:eastAsia="zh-CN" w:bidi="ar-SA"/>
        </w:rPr>
      </w:pPr>
      <w:r>
        <w:rPr>
          <w:rStyle w:val="45"/>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8"/>
          <w:rFonts w:ascii="宋体" w:hAnsi="宋体" w:eastAsia="宋体"/>
          <w:b/>
          <w:sz w:val="28"/>
          <w:highlight w:val="none"/>
          <w:lang w:val="en-US" w:eastAsia="zh-CN" w:bidi="ar-SA"/>
        </w:rPr>
      </w:pPr>
      <w:r>
        <w:rPr>
          <w:rStyle w:val="38"/>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8"/>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本人</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（姓名）系</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（供应商名称）的法定代表人，现委托</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（姓名）为我方代理人。代理人根据授权，以我方名义签署、澄清确认、递交、撤回、修改</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8"/>
          <w:rFonts w:ascii="宋体" w:hAnsi="宋体" w:eastAsia="宋体" w:cs="Times New Roman"/>
          <w:b/>
          <w:bCs/>
          <w:sz w:val="22"/>
          <w:szCs w:val="21"/>
          <w:highlight w:val="none"/>
          <w:lang w:val="en-US" w:eastAsia="zh-CN" w:bidi="ar-SA"/>
        </w:rPr>
      </w:pPr>
      <w:r>
        <w:rPr>
          <w:rStyle w:val="38"/>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p>
    <w:p>
      <w:pPr>
        <w:topLinePunct/>
        <w:spacing w:line="400" w:lineRule="exact"/>
        <w:jc w:val="righ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供应商：</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（盖单位章）</w:t>
      </w:r>
    </w:p>
    <w:p>
      <w:pPr>
        <w:topLinePunct/>
        <w:spacing w:line="400" w:lineRule="exact"/>
        <w:jc w:val="righ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法定代表人：</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（签字）</w:t>
      </w:r>
    </w:p>
    <w:p>
      <w:pPr>
        <w:topLinePunct/>
        <w:spacing w:line="400" w:lineRule="exact"/>
        <w:jc w:val="center"/>
        <w:textAlignment w:val="baseline"/>
        <w:rPr>
          <w:rStyle w:val="38"/>
          <w:rFonts w:ascii="宋体" w:hAnsi="宋体" w:eastAsia="宋体"/>
          <w:sz w:val="22"/>
          <w:szCs w:val="21"/>
          <w:highlight w:val="none"/>
          <w:u w:val="single"/>
          <w:lang w:val="en-US" w:eastAsia="zh-CN" w:bidi="ar-SA"/>
        </w:rPr>
      </w:pPr>
      <w:r>
        <w:rPr>
          <w:rStyle w:val="38"/>
          <w:rFonts w:hint="eastAsia"/>
          <w:sz w:val="22"/>
          <w:szCs w:val="21"/>
          <w:highlight w:val="none"/>
          <w:lang w:val="en-US" w:eastAsia="zh-CN" w:bidi="ar-SA"/>
        </w:rPr>
        <w:t xml:space="preserve">     </w:t>
      </w:r>
      <w:r>
        <w:rPr>
          <w:rStyle w:val="38"/>
          <w:rFonts w:ascii="宋体" w:hAnsi="宋体" w:eastAsia="宋体"/>
          <w:sz w:val="22"/>
          <w:szCs w:val="21"/>
          <w:highlight w:val="none"/>
          <w:lang w:val="en-US" w:eastAsia="zh-CN" w:bidi="ar-SA"/>
        </w:rPr>
        <w:t>身份证号码：</w:t>
      </w:r>
      <w:r>
        <w:rPr>
          <w:rStyle w:val="38"/>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委托代理人：</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（签字）</w:t>
      </w:r>
    </w:p>
    <w:p>
      <w:pPr>
        <w:topLinePunct/>
        <w:spacing w:line="400" w:lineRule="exact"/>
        <w:jc w:val="center"/>
        <w:textAlignment w:val="baseline"/>
        <w:rPr>
          <w:rStyle w:val="38"/>
          <w:rFonts w:ascii="宋体" w:hAnsi="宋体" w:eastAsia="宋体"/>
          <w:sz w:val="22"/>
          <w:szCs w:val="21"/>
          <w:highlight w:val="none"/>
          <w:u w:val="single"/>
          <w:lang w:val="en-US" w:eastAsia="zh-CN" w:bidi="ar-SA"/>
        </w:rPr>
      </w:pPr>
      <w:r>
        <w:rPr>
          <w:rStyle w:val="38"/>
          <w:rFonts w:hint="eastAsia"/>
          <w:sz w:val="22"/>
          <w:szCs w:val="21"/>
          <w:highlight w:val="none"/>
          <w:lang w:val="en-US" w:eastAsia="zh-CN" w:bidi="ar-SA"/>
        </w:rPr>
        <w:t xml:space="preserve">    </w:t>
      </w:r>
      <w:r>
        <w:rPr>
          <w:rStyle w:val="38"/>
          <w:rFonts w:ascii="宋体" w:hAnsi="宋体" w:eastAsia="宋体"/>
          <w:sz w:val="22"/>
          <w:szCs w:val="21"/>
          <w:highlight w:val="none"/>
          <w:lang w:val="en-US" w:eastAsia="zh-CN" w:bidi="ar-SA"/>
        </w:rPr>
        <w:t>身份证号码：</w:t>
      </w:r>
      <w:r>
        <w:rPr>
          <w:rStyle w:val="38"/>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8"/>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年</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月</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8"/>
          <w:rFonts w:ascii="宋体" w:hAnsi="宋体" w:eastAsia="宋体"/>
          <w:sz w:val="22"/>
          <w:highlight w:val="none"/>
          <w:lang w:val="en-US" w:eastAsia="zh-CN" w:bidi="ar-SA"/>
        </w:rPr>
      </w:pPr>
    </w:p>
    <w:p>
      <w:pPr>
        <w:spacing w:line="400" w:lineRule="exact"/>
        <w:ind w:firstLine="440" w:firstLineChars="200"/>
        <w:jc w:val="both"/>
        <w:textAlignment w:val="baseline"/>
        <w:rPr>
          <w:rStyle w:val="38"/>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8"/>
          <w:rFonts w:ascii="楷体_GB2312" w:hAnsi="楷体_GB2312" w:eastAsia="楷体_GB2312" w:cs="楷体_GB2312"/>
          <w:bCs/>
          <w:sz w:val="22"/>
          <w:szCs w:val="21"/>
          <w:highlight w:val="none"/>
          <w:lang w:val="en-US" w:eastAsia="zh-CN" w:bidi="ar-SA"/>
        </w:rPr>
      </w:pPr>
      <w:r>
        <w:rPr>
          <w:rStyle w:val="38"/>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8"/>
          <w:rFonts w:ascii="Times New Roman" w:hAnsi="Times New Roman" w:eastAsia="宋体" w:cs="Times New Roman"/>
          <w:bCs/>
          <w:sz w:val="22"/>
          <w:szCs w:val="21"/>
          <w:highlight w:val="none"/>
          <w:lang w:val="en-US" w:eastAsia="zh-CN" w:bidi="ar-SA"/>
        </w:rPr>
      </w:pPr>
      <w:r>
        <w:rPr>
          <w:rStyle w:val="38"/>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8"/>
          <w:rFonts w:ascii="宋体" w:hAnsi="宋体" w:eastAsia="宋体"/>
          <w:sz w:val="24"/>
          <w:szCs w:val="24"/>
          <w:highlight w:val="none"/>
          <w:lang w:val="en-US" w:eastAsia="zh-CN" w:bidi="ar-SA"/>
        </w:rPr>
      </w:pPr>
      <w:r>
        <w:rPr>
          <w:rStyle w:val="38"/>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8"/>
          <w:rFonts w:ascii="宋体" w:hAnsi="宋体" w:eastAsia="宋体"/>
          <w:b/>
          <w:sz w:val="28"/>
          <w:highlight w:val="none"/>
          <w:lang w:val="en-US" w:eastAsia="zh-CN" w:bidi="ar-SA"/>
        </w:rPr>
      </w:pPr>
      <w:r>
        <w:rPr>
          <w:rStyle w:val="38"/>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供应商名称：</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姓名：</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cs="Times New Roman"/>
          <w:bCs/>
          <w:sz w:val="22"/>
          <w:szCs w:val="21"/>
          <w:highlight w:val="none"/>
          <w:u w:val="single"/>
          <w:lang w:val="en-US" w:eastAsia="zh-CN" w:bidi="ar-SA"/>
        </w:rPr>
        <w:t xml:space="preserve">（法定代表人亲笔签字）  </w:t>
      </w:r>
      <w:r>
        <w:rPr>
          <w:rStyle w:val="38"/>
          <w:rFonts w:ascii="宋体" w:hAnsi="宋体" w:eastAsia="宋体"/>
          <w:sz w:val="22"/>
          <w:szCs w:val="21"/>
          <w:highlight w:val="none"/>
          <w:lang w:val="en-US" w:eastAsia="zh-CN" w:bidi="ar-SA"/>
        </w:rPr>
        <w:t xml:space="preserve"> 性别：</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 xml:space="preserve"> 年龄：</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职务：</w:t>
      </w:r>
      <w:r>
        <w:rPr>
          <w:rStyle w:val="38"/>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系</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8"/>
          <w:rFonts w:ascii="宋体" w:hAnsi="宋体" w:eastAsia="宋体" w:cs="Times New Roman"/>
          <w:b/>
          <w:bCs/>
          <w:sz w:val="22"/>
          <w:szCs w:val="21"/>
          <w:highlight w:val="none"/>
          <w:lang w:val="en-US" w:eastAsia="zh-CN" w:bidi="ar-SA"/>
        </w:rPr>
      </w:pPr>
      <w:r>
        <w:rPr>
          <w:rStyle w:val="38"/>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8"/>
          <w:rFonts w:ascii="宋体" w:hAnsi="宋体" w:eastAsia="宋体"/>
          <w:sz w:val="22"/>
          <w:szCs w:val="21"/>
          <w:highlight w:val="none"/>
          <w:lang w:val="en-US" w:eastAsia="zh-CN" w:bidi="ar-SA"/>
        </w:rPr>
      </w:pPr>
      <w:r>
        <w:rPr>
          <w:rStyle w:val="38"/>
          <w:rFonts w:ascii="宋体" w:hAnsi="宋体" w:eastAsia="宋体"/>
          <w:sz w:val="22"/>
          <w:szCs w:val="21"/>
          <w:highlight w:val="none"/>
          <w:lang w:val="en-US" w:eastAsia="zh-CN" w:bidi="ar-SA"/>
        </w:rPr>
        <w:t xml:space="preserve">                                         供应商：</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8"/>
          <w:rFonts w:ascii="宋体" w:hAnsi="宋体" w:eastAsia="宋体"/>
          <w:sz w:val="24"/>
          <w:szCs w:val="24"/>
          <w:highlight w:val="none"/>
          <w:lang w:val="en-US" w:eastAsia="zh-CN" w:bidi="ar-SA"/>
        </w:rPr>
      </w:pPr>
      <w:r>
        <w:rPr>
          <w:rStyle w:val="38"/>
          <w:rFonts w:ascii="宋体" w:hAnsi="宋体" w:eastAsia="宋体"/>
          <w:sz w:val="22"/>
          <w:szCs w:val="21"/>
          <w:highlight w:val="none"/>
          <w:lang w:val="en-US" w:eastAsia="zh-CN" w:bidi="ar-SA"/>
        </w:rPr>
        <w:t xml:space="preserve">                                                   </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年</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月</w:t>
      </w:r>
      <w:r>
        <w:rPr>
          <w:rStyle w:val="38"/>
          <w:rFonts w:ascii="宋体" w:hAnsi="宋体" w:eastAsia="宋体"/>
          <w:sz w:val="22"/>
          <w:szCs w:val="21"/>
          <w:highlight w:val="none"/>
          <w:u w:val="single"/>
          <w:lang w:val="en-US" w:eastAsia="zh-CN" w:bidi="ar-SA"/>
        </w:rPr>
        <w:t xml:space="preserve">      </w:t>
      </w:r>
      <w:r>
        <w:rPr>
          <w:rStyle w:val="38"/>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8"/>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8"/>
          <w:rFonts w:ascii="宋体" w:hAnsi="宋体" w:eastAsia="宋体"/>
          <w:sz w:val="24"/>
          <w:szCs w:val="24"/>
          <w:highlight w:val="none"/>
          <w:lang w:val="en-US" w:eastAsia="zh-CN" w:bidi="ar-SA"/>
        </w:rPr>
      </w:pPr>
    </w:p>
    <w:p>
      <w:pPr>
        <w:pStyle w:val="56"/>
        <w:widowControl/>
        <w:spacing w:after="120"/>
        <w:ind w:firstLine="480"/>
        <w:textAlignment w:val="baseline"/>
        <w:rPr>
          <w:rStyle w:val="38"/>
          <w:rFonts w:ascii="Times New Roman" w:hAnsi="Times New Roman" w:eastAsia="宋体"/>
          <w:kern w:val="2"/>
          <w:sz w:val="24"/>
          <w:szCs w:val="24"/>
          <w:highlight w:val="none"/>
          <w:lang w:val="en-US" w:eastAsia="zh-CN" w:bidi="ar-SA"/>
        </w:rPr>
      </w:pPr>
    </w:p>
    <w:p>
      <w:pPr>
        <w:pStyle w:val="56"/>
        <w:widowControl/>
        <w:spacing w:after="120"/>
        <w:ind w:firstLine="480"/>
        <w:textAlignment w:val="baseline"/>
        <w:rPr>
          <w:rStyle w:val="38"/>
          <w:rFonts w:ascii="Times New Roman" w:hAnsi="Times New Roman" w:eastAsia="宋体"/>
          <w:kern w:val="2"/>
          <w:sz w:val="24"/>
          <w:szCs w:val="24"/>
          <w:highlight w:val="none"/>
          <w:lang w:val="en-US" w:eastAsia="zh-CN" w:bidi="ar-SA"/>
        </w:rPr>
      </w:pPr>
    </w:p>
    <w:p>
      <w:pPr>
        <w:pStyle w:val="59"/>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8"/>
          <w:rFonts w:ascii="宋体" w:hAnsi="宋体" w:eastAsia="宋体"/>
          <w:kern w:val="0"/>
          <w:sz w:val="22"/>
          <w:szCs w:val="21"/>
          <w:highlight w:val="none"/>
          <w:lang w:val="en-US" w:eastAsia="zh-CN" w:bidi="ar-SA"/>
        </w:rPr>
      </w:pPr>
      <w:r>
        <w:rPr>
          <w:rStyle w:val="38"/>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8"/>
          <w:rFonts w:ascii="宋体" w:hAnsi="宋体" w:eastAsia="宋体"/>
          <w:sz w:val="20"/>
          <w:highlight w:val="none"/>
          <w:lang w:val="en-US" w:eastAsia="zh-CN" w:bidi="ar-SA"/>
        </w:rPr>
      </w:pPr>
    </w:p>
    <w:p>
      <w:pPr>
        <w:pStyle w:val="35"/>
        <w:keepNext/>
        <w:keepLines/>
        <w:widowControl/>
        <w:spacing w:before="120" w:after="120" w:line="240" w:lineRule="auto"/>
        <w:ind w:firstLineChars="0"/>
        <w:jc w:val="center"/>
        <w:textAlignment w:val="baseline"/>
        <w:rPr>
          <w:rStyle w:val="38"/>
          <w:rFonts w:ascii="黑体" w:hAnsi="黑体" w:eastAsia="黑体" w:cs="黑体"/>
          <w:bCs/>
          <w:iCs/>
          <w:kern w:val="2"/>
          <w:sz w:val="20"/>
          <w:szCs w:val="20"/>
          <w:highlight w:val="none"/>
          <w:lang w:val="en-US" w:eastAsia="zh-CN" w:bidi="ar-SA"/>
        </w:rPr>
      </w:pPr>
      <w:r>
        <w:rPr>
          <w:rStyle w:val="38"/>
          <w:rFonts w:ascii="黑体" w:hAnsi="黑体" w:eastAsia="黑体" w:cs="黑体"/>
          <w:bCs/>
          <w:iCs/>
          <w:kern w:val="2"/>
          <w:sz w:val="20"/>
          <w:szCs w:val="20"/>
          <w:highlight w:val="none"/>
          <w:lang w:val="en-US" w:eastAsia="zh-CN" w:bidi="ar-SA"/>
        </w:rPr>
        <w:br w:type="page"/>
      </w:r>
    </w:p>
    <w:p>
      <w:pPr>
        <w:pStyle w:val="35"/>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highlight w:val="none"/>
          <w:lang w:val="en-US" w:eastAsia="zh-CN" w:bidi="ar-SA"/>
        </w:rPr>
      </w:pPr>
      <w:r>
        <w:rPr>
          <w:rStyle w:val="45"/>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8"/>
          <w:rFonts w:ascii="宋体" w:hAnsi="宋体" w:eastAsia="宋体"/>
          <w:b/>
          <w:sz w:val="28"/>
          <w:highlight w:val="none"/>
          <w:lang w:val="en-US" w:eastAsia="zh-CN" w:bidi="ar-SA"/>
        </w:rPr>
      </w:pPr>
      <w:r>
        <w:rPr>
          <w:rStyle w:val="38"/>
          <w:rFonts w:ascii="宋体" w:hAnsi="宋体" w:eastAsia="宋体"/>
          <w:b/>
          <w:sz w:val="28"/>
          <w:highlight w:val="none"/>
          <w:lang w:val="en-US" w:eastAsia="zh-CN" w:bidi="ar-SA"/>
        </w:rPr>
        <w:t>供应商基本情况</w:t>
      </w:r>
    </w:p>
    <w:p>
      <w:pPr>
        <w:pStyle w:val="56"/>
        <w:widowControl/>
        <w:spacing w:after="120"/>
        <w:ind w:firstLine="440"/>
        <w:textAlignment w:val="baseline"/>
        <w:rPr>
          <w:rStyle w:val="38"/>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8"/>
          <w:rFonts w:hint="eastAsia" w:ascii="宋体" w:hAnsi="宋体" w:eastAsia="宋体"/>
          <w:sz w:val="22"/>
          <w:highlight w:val="none"/>
          <w:lang w:val="en-US" w:eastAsia="zh-CN" w:bidi="ar-SA"/>
        </w:rPr>
      </w:pPr>
      <w:r>
        <w:rPr>
          <w:rStyle w:val="38"/>
          <w:rFonts w:hint="eastAsia"/>
          <w:sz w:val="22"/>
          <w:highlight w:val="none"/>
          <w:lang w:val="en-US" w:eastAsia="zh-CN" w:bidi="ar-SA"/>
        </w:rPr>
        <w:t>格式由参加询比的供应商</w:t>
      </w:r>
      <w:r>
        <w:rPr>
          <w:rStyle w:val="38"/>
          <w:rFonts w:hint="eastAsia" w:ascii="宋体" w:hAnsi="宋体" w:eastAsia="宋体"/>
          <w:sz w:val="22"/>
          <w:highlight w:val="none"/>
          <w:lang w:val="en-US" w:eastAsia="zh-CN" w:bidi="ar-SA"/>
        </w:rPr>
        <w:t>自行设计，主要反映</w:t>
      </w:r>
      <w:r>
        <w:rPr>
          <w:rStyle w:val="38"/>
          <w:rFonts w:hint="eastAsia"/>
          <w:sz w:val="22"/>
          <w:highlight w:val="none"/>
          <w:lang w:val="en-US" w:eastAsia="zh-CN" w:bidi="ar-SA"/>
        </w:rPr>
        <w:t>供应商</w:t>
      </w:r>
      <w:r>
        <w:rPr>
          <w:rStyle w:val="38"/>
          <w:rFonts w:hint="eastAsia" w:ascii="宋体" w:hAnsi="宋体" w:eastAsia="宋体"/>
          <w:sz w:val="22"/>
          <w:highlight w:val="none"/>
          <w:lang w:val="en-US" w:eastAsia="zh-CN" w:bidi="ar-SA"/>
        </w:rPr>
        <w:t>的总体情况</w:t>
      </w:r>
      <w:r>
        <w:rPr>
          <w:rStyle w:val="38"/>
          <w:rFonts w:hint="eastAsia"/>
          <w:sz w:val="22"/>
          <w:highlight w:val="none"/>
          <w:lang w:val="en-US" w:eastAsia="zh-CN" w:bidi="ar-SA"/>
        </w:rPr>
        <w:t>、</w:t>
      </w:r>
      <w:r>
        <w:rPr>
          <w:rStyle w:val="38"/>
          <w:rFonts w:hint="eastAsia" w:ascii="宋体" w:hAnsi="宋体" w:eastAsia="宋体"/>
          <w:color w:val="FF0000"/>
          <w:sz w:val="22"/>
          <w:highlight w:val="none"/>
          <w:lang w:val="en-US" w:eastAsia="zh-CN" w:bidi="ar-SA"/>
        </w:rPr>
        <w:t>营业执照、</w:t>
      </w:r>
      <w:r>
        <w:rPr>
          <w:rStyle w:val="38"/>
          <w:rFonts w:hint="eastAsia"/>
          <w:color w:val="FF0000"/>
          <w:sz w:val="22"/>
          <w:highlight w:val="none"/>
          <w:lang w:val="en-US" w:eastAsia="zh-CN" w:bidi="ar-SA"/>
        </w:rPr>
        <w:t>采购需求要求提供的其他证明材料</w:t>
      </w:r>
      <w:r>
        <w:rPr>
          <w:rStyle w:val="38"/>
          <w:rFonts w:hint="eastAsia" w:ascii="宋体" w:hAnsi="宋体" w:eastAsia="宋体"/>
          <w:color w:val="FF0000"/>
          <w:sz w:val="22"/>
          <w:highlight w:val="none"/>
          <w:lang w:val="en-US" w:eastAsia="zh-CN" w:bidi="ar-SA"/>
        </w:rPr>
        <w:t>等</w:t>
      </w:r>
      <w:r>
        <w:rPr>
          <w:rStyle w:val="38"/>
          <w:rFonts w:hint="eastAsia" w:ascii="宋体" w:hAnsi="宋体" w:eastAsia="宋体"/>
          <w:sz w:val="22"/>
          <w:highlight w:val="none"/>
          <w:lang w:val="en-US" w:eastAsia="zh-CN" w:bidi="ar-SA"/>
        </w:rPr>
        <w:t>，要求材料真实、可信，并附复印件加盖公章，相关要求见询比公告。</w:t>
      </w:r>
    </w:p>
    <w:p>
      <w:pPr>
        <w:spacing w:line="300" w:lineRule="auto"/>
        <w:ind w:firstLine="440" w:firstLineChars="200"/>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3"/>
        <w:rPr>
          <w:rStyle w:val="45"/>
          <w:rFonts w:ascii="宋体" w:hAnsi="宋体" w:eastAsia="黑体"/>
          <w:kern w:val="2"/>
          <w:sz w:val="30"/>
          <w:szCs w:val="30"/>
          <w:highlight w:val="none"/>
          <w:lang w:val="en-US" w:eastAsia="zh-CN" w:bidi="ar-SA"/>
        </w:rPr>
      </w:pPr>
    </w:p>
    <w:p>
      <w:pPr>
        <w:pStyle w:val="35"/>
        <w:keepNext/>
        <w:keepLines/>
        <w:widowControl/>
        <w:numPr>
          <w:ilvl w:val="0"/>
          <w:numId w:val="2"/>
        </w:numPr>
        <w:spacing w:before="120" w:after="120" w:line="240" w:lineRule="auto"/>
        <w:jc w:val="center"/>
        <w:textAlignment w:val="baseline"/>
        <w:rPr>
          <w:rStyle w:val="38"/>
          <w:rFonts w:hint="eastAsia" w:ascii="黑体" w:hAnsi="黑体" w:eastAsia="黑体" w:cs="黑体"/>
          <w:bCs/>
          <w:iCs/>
          <w:kern w:val="2"/>
          <w:sz w:val="30"/>
          <w:szCs w:val="30"/>
          <w:highlight w:val="none"/>
          <w:lang w:val="en-US" w:eastAsia="zh-CN" w:bidi="ar-SA"/>
        </w:rPr>
      </w:pPr>
      <w:r>
        <w:rPr>
          <w:rStyle w:val="38"/>
          <w:rFonts w:hint="eastAsia" w:ascii="黑体" w:hAnsi="黑体" w:eastAsia="黑体" w:cs="黑体"/>
          <w:bCs/>
          <w:iCs/>
          <w:kern w:val="2"/>
          <w:sz w:val="30"/>
          <w:szCs w:val="30"/>
          <w:highlight w:val="none"/>
          <w:lang w:val="en-US" w:eastAsia="zh-CN" w:bidi="ar-SA"/>
        </w:rPr>
        <w:t>询比服务方案</w:t>
      </w:r>
    </w:p>
    <w:p>
      <w:pPr>
        <w:numPr>
          <w:ilvl w:val="0"/>
          <w:numId w:val="0"/>
        </w:numPr>
        <w:jc w:val="center"/>
        <w:rPr>
          <w:rFonts w:hint="default"/>
          <w:color w:val="FF0000"/>
          <w:lang w:val="en-US" w:eastAsia="zh-CN"/>
        </w:rPr>
      </w:pPr>
      <w:r>
        <w:rPr>
          <w:rFonts w:hint="eastAsia"/>
          <w:color w:val="FF0000"/>
          <w:lang w:val="en-US" w:eastAsia="zh-CN"/>
        </w:rPr>
        <w:t>供应商按照采购需求内容进行制定详细服务方案，格式自拟。</w:t>
      </w:r>
    </w:p>
    <w:p>
      <w:pPr>
        <w:rPr>
          <w:rStyle w:val="38"/>
          <w:rFonts w:hint="eastAsia" w:cs="黑体"/>
          <w:bCs/>
          <w:iCs/>
          <w:kern w:val="2"/>
          <w:sz w:val="30"/>
          <w:szCs w:val="30"/>
          <w:highlight w:val="none"/>
          <w:lang w:val="en-US" w:eastAsia="zh-CN" w:bidi="ar-SA"/>
        </w:rPr>
      </w:pPr>
      <w:r>
        <w:rPr>
          <w:rStyle w:val="38"/>
          <w:rFonts w:hint="eastAsia" w:cs="黑体"/>
          <w:bCs/>
          <w:iCs/>
          <w:kern w:val="2"/>
          <w:sz w:val="30"/>
          <w:szCs w:val="30"/>
          <w:highlight w:val="none"/>
          <w:lang w:val="en-US" w:eastAsia="zh-CN" w:bidi="ar-SA"/>
        </w:rPr>
        <w:br w:type="page"/>
      </w:r>
    </w:p>
    <w:p>
      <w:pPr>
        <w:pStyle w:val="5"/>
        <w:adjustRightInd w:val="0"/>
        <w:snapToGrid w:val="0"/>
        <w:spacing w:before="156" w:beforeLines="50" w:after="156" w:afterLines="50" w:line="440" w:lineRule="exact"/>
        <w:jc w:val="center"/>
        <w:rPr>
          <w:rStyle w:val="38"/>
          <w:rFonts w:hint="eastAsia" w:ascii="黑体" w:hAnsi="黑体" w:eastAsia="黑体" w:cs="黑体"/>
          <w:b w:val="0"/>
          <w:bCs/>
          <w:iCs/>
          <w:kern w:val="2"/>
          <w:sz w:val="30"/>
          <w:szCs w:val="30"/>
          <w:highlight w:val="none"/>
          <w:lang w:val="en-US" w:eastAsia="zh-CN" w:bidi="ar-SA"/>
        </w:rPr>
      </w:pPr>
      <w:r>
        <w:rPr>
          <w:rStyle w:val="38"/>
          <w:rFonts w:hint="eastAsia" w:ascii="黑体" w:hAnsi="黑体" w:eastAsia="黑体" w:cs="黑体"/>
          <w:b w:val="0"/>
          <w:bCs/>
          <w:iCs/>
          <w:kern w:val="2"/>
          <w:sz w:val="30"/>
          <w:szCs w:val="30"/>
          <w:highlight w:val="none"/>
          <w:lang w:val="en-US" w:eastAsia="zh-CN" w:bidi="ar-SA"/>
        </w:rPr>
        <w:t>五、响应情况</w:t>
      </w:r>
      <w:r>
        <w:rPr>
          <w:rStyle w:val="38"/>
          <w:rFonts w:hint="eastAsia" w:ascii="黑体" w:hAnsi="黑体" w:eastAsia="黑体" w:cs="黑体"/>
          <w:b w:val="0"/>
          <w:bCs/>
          <w:iCs/>
          <w:kern w:val="2"/>
          <w:sz w:val="30"/>
          <w:szCs w:val="30"/>
          <w:highlight w:val="none"/>
          <w:lang w:val="zh-CN" w:eastAsia="zh-CN" w:bidi="ar-SA"/>
        </w:rPr>
        <w:t>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cs="宋体"/>
                <w:b/>
                <w:sz w:val="24"/>
                <w:szCs w:val="21"/>
                <w:lang w:val="en-US" w:eastAsia="zh-CN"/>
              </w:rPr>
              <w:t>询比</w:t>
            </w:r>
            <w:r>
              <w:rPr>
                <w:rFonts w:hint="eastAsia" w:ascii="宋体" w:hAnsi="宋体" w:cs="宋体"/>
                <w:b/>
                <w:sz w:val="24"/>
                <w:szCs w:val="21"/>
              </w:rPr>
              <w:t>文件规定填写</w:t>
            </w:r>
          </w:p>
        </w:tc>
        <w:tc>
          <w:tcPr>
            <w:tcW w:w="4200" w:type="dxa"/>
            <w:gridSpan w:val="2"/>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ascii="宋体" w:hAnsi="宋体" w:cs="宋体"/>
                <w:b/>
                <w:sz w:val="24"/>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ascii="宋体" w:hAnsi="宋体" w:cs="宋体"/>
                <w:b/>
                <w:sz w:val="24"/>
                <w:szCs w:val="21"/>
              </w:rPr>
              <w:t>序号</w:t>
            </w:r>
          </w:p>
        </w:tc>
        <w:tc>
          <w:tcPr>
            <w:tcW w:w="1794"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ascii="宋体" w:hAnsi="宋体" w:cs="宋体"/>
                <w:b/>
                <w:sz w:val="24"/>
                <w:szCs w:val="21"/>
              </w:rPr>
              <w:t>内容</w:t>
            </w:r>
          </w:p>
        </w:tc>
        <w:tc>
          <w:tcPr>
            <w:tcW w:w="2196"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cs="宋体"/>
                <w:b/>
                <w:sz w:val="24"/>
                <w:szCs w:val="21"/>
                <w:lang w:val="en-US" w:eastAsia="zh-CN"/>
              </w:rPr>
              <w:t>询比</w:t>
            </w:r>
            <w:r>
              <w:rPr>
                <w:rFonts w:hint="eastAsia" w:ascii="宋体" w:hAnsi="宋体" w:cs="宋体"/>
                <w:b/>
                <w:sz w:val="24"/>
                <w:szCs w:val="21"/>
              </w:rPr>
              <w:t>文件要求</w:t>
            </w:r>
          </w:p>
        </w:tc>
        <w:tc>
          <w:tcPr>
            <w:tcW w:w="2222"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ascii="宋体" w:hAnsi="宋体" w:cs="宋体"/>
                <w:b/>
                <w:sz w:val="24"/>
                <w:szCs w:val="21"/>
              </w:rPr>
              <w:t>响应承诺</w:t>
            </w:r>
          </w:p>
        </w:tc>
        <w:tc>
          <w:tcPr>
            <w:tcW w:w="1978"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b/>
                <w:sz w:val="24"/>
                <w:szCs w:val="21"/>
              </w:rPr>
            </w:pPr>
            <w:r>
              <w:rPr>
                <w:rFonts w:hint="eastAsia" w:ascii="宋体" w:hAnsi="宋体" w:cs="宋体"/>
                <w:b/>
                <w:sz w:val="24"/>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1</w:t>
            </w:r>
          </w:p>
        </w:tc>
        <w:tc>
          <w:tcPr>
            <w:tcW w:w="1794"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8"/>
              </w:rPr>
              <w:t>技术响应</w:t>
            </w:r>
          </w:p>
        </w:tc>
        <w:tc>
          <w:tcPr>
            <w:tcW w:w="2196"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2222"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1978"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2</w:t>
            </w:r>
          </w:p>
        </w:tc>
        <w:tc>
          <w:tcPr>
            <w:tcW w:w="1794"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8"/>
              </w:rPr>
              <w:t>付款响应</w:t>
            </w:r>
          </w:p>
        </w:tc>
        <w:tc>
          <w:tcPr>
            <w:tcW w:w="2196"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2222"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1978"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3</w:t>
            </w:r>
          </w:p>
        </w:tc>
        <w:tc>
          <w:tcPr>
            <w:tcW w:w="1794"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8"/>
              </w:rPr>
              <w:t>服务期响应</w:t>
            </w:r>
          </w:p>
        </w:tc>
        <w:tc>
          <w:tcPr>
            <w:tcW w:w="2196"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2222"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1978"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4</w:t>
            </w:r>
          </w:p>
        </w:tc>
        <w:tc>
          <w:tcPr>
            <w:tcW w:w="1794" w:type="dxa"/>
            <w:noWrap w:val="0"/>
            <w:vAlign w:val="center"/>
          </w:tcPr>
          <w:p>
            <w:pPr>
              <w:keepNext w:val="0"/>
              <w:keepLines w:val="0"/>
              <w:widowControl/>
              <w:suppressLineNumbers w:val="0"/>
              <w:spacing w:before="0" w:beforeAutospacing="0" w:after="0" w:afterAutospacing="0"/>
              <w:ind w:left="0" w:right="0"/>
              <w:jc w:val="center"/>
              <w:rPr>
                <w:rFonts w:hint="default" w:ascii="宋体" w:hAnsi="宋体" w:cs="宋体"/>
                <w:sz w:val="24"/>
                <w:szCs w:val="24"/>
              </w:rPr>
            </w:pPr>
            <w:r>
              <w:rPr>
                <w:rFonts w:hint="eastAsia" w:ascii="宋体" w:hAnsi="宋体" w:cs="宋体"/>
                <w:sz w:val="24"/>
                <w:szCs w:val="24"/>
              </w:rPr>
              <w:t>其他</w:t>
            </w:r>
          </w:p>
        </w:tc>
        <w:tc>
          <w:tcPr>
            <w:tcW w:w="2196"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2222"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c>
          <w:tcPr>
            <w:tcW w:w="1978" w:type="dxa"/>
            <w:noWrap w:val="0"/>
            <w:vAlign w:val="center"/>
          </w:tcPr>
          <w:p>
            <w:pPr>
              <w:keepNext w:val="0"/>
              <w:keepLines w:val="0"/>
              <w:widowControl/>
              <w:suppressLineNumbers w:val="0"/>
              <w:spacing w:before="0" w:beforeAutospacing="0" w:after="0" w:afterAutospacing="0"/>
              <w:ind w:left="0" w:right="0"/>
              <w:rPr>
                <w:rFonts w:hint="default" w:ascii="宋体" w:hAnsi="宋体" w:cs="宋体"/>
                <w:sz w:val="24"/>
                <w:szCs w:val="24"/>
              </w:rPr>
            </w:pPr>
          </w:p>
        </w:tc>
      </w:tr>
    </w:tbl>
    <w:p>
      <w:pPr>
        <w:snapToGrid w:val="0"/>
        <w:spacing w:line="460" w:lineRule="exact"/>
        <w:rPr>
          <w:rFonts w:hint="eastAsia" w:ascii="宋体" w:hAnsi="宋体" w:cs="宋体"/>
          <w:b/>
          <w:bCs/>
          <w:color w:val="auto"/>
          <w:szCs w:val="21"/>
        </w:rPr>
      </w:pPr>
      <w:r>
        <w:rPr>
          <w:rFonts w:hint="eastAsia" w:ascii="宋体" w:hAnsi="宋体" w:cs="宋体"/>
          <w:b/>
          <w:bCs/>
          <w:color w:val="auto"/>
          <w:szCs w:val="21"/>
        </w:rPr>
        <w:t>供应商签章：</w:t>
      </w:r>
    </w:p>
    <w:p>
      <w:pPr>
        <w:spacing w:line="460" w:lineRule="exact"/>
        <w:jc w:val="left"/>
        <w:rPr>
          <w:rFonts w:hint="eastAsia" w:ascii="宋体" w:hAnsi="宋体" w:cs="宋体"/>
          <w:color w:val="auto"/>
          <w:szCs w:val="21"/>
        </w:rPr>
      </w:pPr>
      <w:r>
        <w:rPr>
          <w:rFonts w:hint="eastAsia" w:ascii="宋体" w:hAnsi="宋体" w:cs="宋体"/>
          <w:b/>
          <w:bCs/>
          <w:color w:val="auto"/>
          <w:szCs w:val="21"/>
        </w:rPr>
        <w:t>日期：   年   月   日</w:t>
      </w:r>
    </w:p>
    <w:p>
      <w:pPr>
        <w:spacing w:line="460" w:lineRule="exact"/>
        <w:rPr>
          <w:rFonts w:hint="eastAsia" w:ascii="宋体" w:hAnsi="宋体" w:cs="宋体"/>
          <w:color w:val="auto"/>
          <w:szCs w:val="21"/>
        </w:rPr>
      </w:pPr>
    </w:p>
    <w:p>
      <w:pPr>
        <w:rPr>
          <w:rFonts w:hint="eastAsia" w:ascii="宋体" w:hAnsi="宋体"/>
          <w:b/>
          <w:bCs/>
          <w:color w:val="auto"/>
          <w:szCs w:val="21"/>
        </w:rPr>
      </w:pPr>
      <w:r>
        <w:rPr>
          <w:rFonts w:hint="eastAsia" w:ascii="宋体" w:hAnsi="宋体" w:cs="宋体"/>
          <w:b/>
          <w:bCs/>
          <w:color w:val="auto"/>
          <w:szCs w:val="21"/>
        </w:rPr>
        <w:t>注：</w:t>
      </w:r>
      <w:r>
        <w:rPr>
          <w:rFonts w:hint="eastAsia" w:ascii="宋体" w:hAnsi="宋体"/>
          <w:b/>
          <w:bCs/>
          <w:color w:val="auto"/>
          <w:szCs w:val="21"/>
        </w:rPr>
        <w:t>提供的</w:t>
      </w:r>
      <w:r>
        <w:rPr>
          <w:rFonts w:hint="eastAsia" w:ascii="宋体" w:hAnsi="宋体"/>
          <w:b/>
          <w:bCs/>
          <w:color w:val="auto"/>
          <w:szCs w:val="21"/>
          <w:lang w:val="en-US" w:eastAsia="zh-CN"/>
        </w:rPr>
        <w:t>服务</w:t>
      </w:r>
      <w:r>
        <w:rPr>
          <w:rFonts w:hint="eastAsia" w:ascii="宋体" w:hAnsi="宋体"/>
          <w:b/>
          <w:bCs/>
          <w:color w:val="auto"/>
          <w:szCs w:val="21"/>
        </w:rPr>
        <w:t>情况需满足采购需求；付款及</w:t>
      </w:r>
      <w:r>
        <w:rPr>
          <w:rFonts w:hint="eastAsia" w:ascii="宋体" w:hAnsi="宋体"/>
          <w:b/>
          <w:bCs/>
          <w:color w:val="auto"/>
          <w:szCs w:val="21"/>
          <w:lang w:val="en-US" w:eastAsia="zh-CN"/>
        </w:rPr>
        <w:t>服务</w:t>
      </w:r>
      <w:r>
        <w:rPr>
          <w:rFonts w:hint="eastAsia" w:ascii="宋体" w:hAnsi="宋体"/>
          <w:b/>
          <w:bCs/>
          <w:color w:val="auto"/>
          <w:szCs w:val="21"/>
        </w:rPr>
        <w:t>期等均应响应谈判文件要求。</w:t>
      </w:r>
    </w:p>
    <w:p>
      <w:pPr>
        <w:rPr>
          <w:rStyle w:val="38"/>
          <w:rFonts w:hint="eastAsia" w:cs="黑体"/>
          <w:bCs/>
          <w:iCs/>
          <w:kern w:val="2"/>
          <w:sz w:val="30"/>
          <w:szCs w:val="30"/>
          <w:highlight w:val="none"/>
          <w:lang w:val="en-US" w:eastAsia="zh-CN" w:bidi="ar-SA"/>
        </w:rPr>
      </w:pPr>
      <w:r>
        <w:rPr>
          <w:rStyle w:val="38"/>
          <w:rFonts w:hint="eastAsia" w:cs="黑体"/>
          <w:bCs/>
          <w:iCs/>
          <w:kern w:val="2"/>
          <w:sz w:val="30"/>
          <w:szCs w:val="30"/>
          <w:highlight w:val="none"/>
          <w:lang w:val="en-US" w:eastAsia="zh-CN" w:bidi="ar-SA"/>
        </w:rPr>
        <w:br w:type="page"/>
      </w:r>
    </w:p>
    <w:p>
      <w:pPr>
        <w:pStyle w:val="35"/>
        <w:keepNext/>
        <w:keepLines/>
        <w:widowControl/>
        <w:numPr>
          <w:ilvl w:val="0"/>
          <w:numId w:val="0"/>
        </w:numPr>
        <w:spacing w:before="120" w:after="120" w:line="240" w:lineRule="auto"/>
        <w:jc w:val="center"/>
        <w:textAlignment w:val="baseline"/>
        <w:rPr>
          <w:rStyle w:val="38"/>
          <w:rFonts w:ascii="黑体" w:hAnsi="黑体" w:eastAsia="黑体" w:cs="黑体"/>
          <w:bCs/>
          <w:iCs/>
          <w:kern w:val="2"/>
          <w:sz w:val="30"/>
          <w:szCs w:val="30"/>
          <w:highlight w:val="none"/>
          <w:lang w:val="en-US" w:eastAsia="zh-CN" w:bidi="ar-SA"/>
        </w:rPr>
      </w:pPr>
      <w:r>
        <w:rPr>
          <w:rStyle w:val="38"/>
          <w:rFonts w:hint="eastAsia" w:cs="黑体"/>
          <w:bCs/>
          <w:iCs/>
          <w:kern w:val="2"/>
          <w:sz w:val="30"/>
          <w:szCs w:val="30"/>
          <w:highlight w:val="none"/>
          <w:lang w:val="en-US" w:eastAsia="zh-CN" w:bidi="ar-SA"/>
        </w:rPr>
        <w:t>五、</w:t>
      </w:r>
      <w:r>
        <w:rPr>
          <w:rStyle w:val="38"/>
          <w:rFonts w:ascii="黑体" w:hAnsi="黑体" w:eastAsia="黑体" w:cs="黑体"/>
          <w:bCs/>
          <w:iCs/>
          <w:kern w:val="2"/>
          <w:sz w:val="30"/>
          <w:szCs w:val="30"/>
          <w:highlight w:val="none"/>
          <w:lang w:val="en-US" w:eastAsia="zh-CN" w:bidi="ar-SA"/>
        </w:rPr>
        <w:t>报价</w:t>
      </w:r>
      <w:r>
        <w:rPr>
          <w:rStyle w:val="38"/>
          <w:rFonts w:hint="eastAsia" w:cs="黑体"/>
          <w:bCs/>
          <w:iCs/>
          <w:kern w:val="2"/>
          <w:sz w:val="30"/>
          <w:szCs w:val="30"/>
          <w:highlight w:val="none"/>
          <w:lang w:val="en-US" w:eastAsia="zh-CN" w:bidi="ar-SA"/>
        </w:rPr>
        <w:t>单</w:t>
      </w:r>
    </w:p>
    <w:p>
      <w:pPr>
        <w:pStyle w:val="34"/>
        <w:keepNext/>
        <w:keepLines/>
        <w:widowControl/>
        <w:snapToGrid w:val="0"/>
        <w:spacing w:before="156" w:after="156" w:line="440" w:lineRule="exact"/>
        <w:ind w:firstLineChars="0"/>
        <w:jc w:val="center"/>
        <w:textAlignment w:val="baseline"/>
        <w:rPr>
          <w:rStyle w:val="38"/>
          <w:rFonts w:ascii="宋体" w:hAnsi="宋体" w:eastAsia="宋体" w:cs="宋体"/>
          <w:bCs/>
          <w:color w:val="000000"/>
          <w:kern w:val="2"/>
          <w:sz w:val="24"/>
          <w:szCs w:val="24"/>
          <w:highlight w:val="none"/>
          <w:lang w:val="en-US" w:eastAsia="zh-CN" w:bidi="ar-SA"/>
        </w:rPr>
      </w:pPr>
      <w:r>
        <w:rPr>
          <w:rStyle w:val="38"/>
          <w:rFonts w:ascii="宋体" w:hAnsi="宋体" w:eastAsia="宋体" w:cs="宋体"/>
          <w:bCs/>
          <w:color w:val="000000"/>
          <w:kern w:val="2"/>
          <w:sz w:val="24"/>
          <w:szCs w:val="24"/>
          <w:highlight w:val="none"/>
          <w:lang w:val="en-US" w:eastAsia="zh-CN" w:bidi="ar-SA"/>
        </w:rPr>
        <w:t>（一）响应报价书</w:t>
      </w:r>
    </w:p>
    <w:tbl>
      <w:tblPr>
        <w:tblStyle w:val="17"/>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8"/>
                <w:rFonts w:hint="default" w:ascii="宋体" w:hAnsi="宋体" w:eastAsia="宋体"/>
                <w:color w:val="000000"/>
                <w:sz w:val="22"/>
                <w:szCs w:val="21"/>
                <w:highlight w:val="none"/>
                <w:lang w:val="en-US" w:eastAsia="zh-CN" w:bidi="ar-SA"/>
              </w:rPr>
            </w:pPr>
            <w:r>
              <w:rPr>
                <w:rStyle w:val="38"/>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8"/>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6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8"/>
                <w:rFonts w:hint="default" w:ascii="宋体" w:hAnsi="宋体" w:eastAsia="宋体"/>
                <w:color w:val="000000"/>
                <w:sz w:val="22"/>
                <w:szCs w:val="21"/>
                <w:highlight w:val="none"/>
                <w:lang w:val="en-US" w:eastAsia="zh-CN" w:bidi="ar-SA"/>
              </w:rPr>
            </w:pPr>
            <w:r>
              <w:rPr>
                <w:rStyle w:val="38"/>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8"/>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2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8"/>
                <w:rFonts w:hint="default" w:ascii="宋体" w:hAnsi="宋体" w:eastAsia="宋体"/>
                <w:color w:val="000000"/>
                <w:sz w:val="22"/>
                <w:szCs w:val="21"/>
                <w:highlight w:val="none"/>
                <w:lang w:val="en-US" w:eastAsia="zh-CN" w:bidi="ar-SA"/>
              </w:rPr>
            </w:pPr>
            <w:r>
              <w:rPr>
                <w:rStyle w:val="38"/>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8"/>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8"/>
                <w:rFonts w:hint="default" w:ascii="宋体" w:hAnsi="宋体" w:eastAsia="宋体"/>
                <w:color w:val="000000"/>
                <w:sz w:val="22"/>
                <w:szCs w:val="21"/>
                <w:highlight w:val="none"/>
                <w:lang w:val="en-US" w:eastAsia="zh-CN" w:bidi="ar-SA"/>
              </w:rPr>
            </w:pPr>
            <w:r>
              <w:rPr>
                <w:rStyle w:val="38"/>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Fonts w:hint="eastAsia"/>
                <w:szCs w:val="20"/>
                <w:u w:val="single"/>
                <w:lang w:val="en-US" w:eastAsia="zh-CN"/>
              </w:rPr>
            </w:pPr>
            <w:r>
              <w:rPr>
                <w:rFonts w:hint="eastAsia"/>
                <w:szCs w:val="20"/>
                <w:lang w:val="en-US" w:eastAsia="zh-CN"/>
              </w:rPr>
              <w:t>大写：</w:t>
            </w:r>
          </w:p>
          <w:p>
            <w:pPr>
              <w:pStyle w:val="2"/>
              <w:keepNext w:val="0"/>
              <w:keepLines w:val="0"/>
              <w:widowControl/>
              <w:suppressLineNumbers w:val="0"/>
              <w:spacing w:before="0" w:beforeAutospacing="0" w:after="0" w:afterAutospacing="0"/>
              <w:ind w:right="0"/>
              <w:rPr>
                <w:rStyle w:val="38"/>
                <w:rFonts w:hint="eastAsia"/>
                <w:color w:val="000000"/>
                <w:sz w:val="22"/>
                <w:szCs w:val="21"/>
                <w:highlight w:val="none"/>
                <w:u w:val="single"/>
                <w:lang w:val="en-US" w:eastAsia="zh-CN" w:bidi="ar-SA"/>
              </w:rPr>
            </w:pPr>
          </w:p>
          <w:p>
            <w:pPr>
              <w:pStyle w:val="2"/>
              <w:keepNext w:val="0"/>
              <w:keepLines w:val="0"/>
              <w:widowControl/>
              <w:suppressLineNumbers w:val="0"/>
              <w:spacing w:before="0" w:beforeAutospacing="0" w:after="0" w:afterAutospacing="0"/>
              <w:ind w:left="0" w:leftChars="0" w:right="0" w:firstLine="440" w:firstLineChars="200"/>
              <w:rPr>
                <w:rFonts w:hint="default"/>
                <w:lang w:val="en-US" w:eastAsia="zh-CN"/>
              </w:rPr>
            </w:pPr>
            <w:r>
              <w:rPr>
                <w:rStyle w:val="38"/>
                <w:rFonts w:hint="eastAsia"/>
                <w:color w:val="000000"/>
                <w:sz w:val="22"/>
                <w:szCs w:val="21"/>
                <w:highlight w:val="none"/>
                <w:lang w:val="en-US" w:eastAsia="zh-CN" w:bidi="ar-SA"/>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8"/>
                <w:rFonts w:hint="default" w:ascii="宋体" w:hAnsi="宋体" w:eastAsia="宋体"/>
                <w:color w:val="000000"/>
                <w:sz w:val="22"/>
                <w:szCs w:val="21"/>
                <w:highlight w:val="none"/>
                <w:lang w:val="en-US" w:eastAsia="zh-CN" w:bidi="ar-SA"/>
              </w:rPr>
            </w:pPr>
            <w:r>
              <w:rPr>
                <w:rStyle w:val="38"/>
                <w:rFonts w:hint="eastAsia"/>
                <w:color w:val="000000"/>
                <w:sz w:val="22"/>
                <w:szCs w:val="21"/>
                <w:highlight w:val="none"/>
                <w:lang w:val="en-US" w:eastAsia="zh-CN" w:bidi="ar-SA"/>
              </w:rPr>
              <w:t>服务期</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8"/>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8"/>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1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8"/>
                <w:rFonts w:hint="default" w:ascii="宋体" w:hAnsi="宋体" w:eastAsia="宋体"/>
                <w:color w:val="000000"/>
                <w:sz w:val="22"/>
                <w:szCs w:val="21"/>
                <w:highlight w:val="none"/>
                <w:lang w:val="en-US" w:eastAsia="zh-CN" w:bidi="ar-SA"/>
              </w:rPr>
            </w:pPr>
            <w:r>
              <w:rPr>
                <w:rStyle w:val="38"/>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8"/>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8"/>
          <w:rFonts w:ascii="宋体" w:hAnsi="宋体" w:eastAsia="宋体"/>
          <w:color w:val="000000"/>
          <w:sz w:val="22"/>
          <w:szCs w:val="21"/>
          <w:highlight w:val="none"/>
          <w:lang w:val="en-US" w:eastAsia="zh-CN" w:bidi="ar-SA"/>
        </w:rPr>
      </w:pPr>
      <w:r>
        <w:rPr>
          <w:rStyle w:val="38"/>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8"/>
          <w:rFonts w:ascii="宋体" w:hAnsi="宋体" w:eastAsia="宋体"/>
          <w:color w:val="000000"/>
          <w:sz w:val="22"/>
          <w:szCs w:val="21"/>
          <w:highlight w:val="none"/>
          <w:lang w:val="en-US" w:eastAsia="zh-CN" w:bidi="ar-SA"/>
        </w:rPr>
      </w:pPr>
      <w:r>
        <w:rPr>
          <w:rStyle w:val="38"/>
          <w:rFonts w:ascii="宋体" w:hAnsi="宋体" w:eastAsia="宋体" w:cs="宋体"/>
          <w:b/>
          <w:bCs/>
          <w:color w:val="000000"/>
          <w:sz w:val="22"/>
          <w:szCs w:val="21"/>
          <w:highlight w:val="none"/>
          <w:lang w:val="en-US" w:eastAsia="zh-CN" w:bidi="ar-SA"/>
        </w:rPr>
        <w:t>备注：</w:t>
      </w:r>
      <w:r>
        <w:rPr>
          <w:rStyle w:val="38"/>
          <w:rFonts w:ascii="宋体" w:hAnsi="宋体" w:eastAsia="宋体"/>
          <w:color w:val="000000"/>
          <w:sz w:val="22"/>
          <w:szCs w:val="21"/>
          <w:highlight w:val="none"/>
          <w:lang w:val="en-US" w:eastAsia="zh-CN" w:bidi="ar-SA"/>
        </w:rPr>
        <w:t>1、</w:t>
      </w:r>
      <w:r>
        <w:rPr>
          <w:rStyle w:val="38"/>
          <w:rFonts w:ascii="宋体" w:hAnsi="宋体" w:eastAsia="宋体"/>
          <w:color w:val="000000"/>
          <w:sz w:val="22"/>
          <w:szCs w:val="21"/>
          <w:highlight w:val="none"/>
          <w:lang w:val="zh-CN" w:eastAsia="zh-CN" w:bidi="ar-SA"/>
        </w:rPr>
        <w:t>投标报价为投标人在谈判文件中提出的各项支付金额的总和。</w:t>
      </w:r>
      <w:r>
        <w:rPr>
          <w:rStyle w:val="38"/>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8"/>
          <w:rFonts w:ascii="宋体" w:hAnsi="宋体" w:eastAsia="宋体"/>
          <w:b/>
          <w:color w:val="000000"/>
          <w:sz w:val="22"/>
          <w:szCs w:val="21"/>
          <w:highlight w:val="none"/>
          <w:lang w:val="en-US" w:eastAsia="zh-CN" w:bidi="ar-SA"/>
        </w:rPr>
      </w:pPr>
      <w:r>
        <w:rPr>
          <w:rStyle w:val="38"/>
          <w:rFonts w:ascii="宋体" w:hAnsi="宋体" w:eastAsia="宋体"/>
          <w:color w:val="000000"/>
          <w:sz w:val="22"/>
          <w:szCs w:val="21"/>
          <w:highlight w:val="none"/>
          <w:lang w:val="en-US" w:eastAsia="zh-CN" w:bidi="ar-SA"/>
        </w:rPr>
        <w:t xml:space="preserve">     2、</w:t>
      </w:r>
      <w:r>
        <w:rPr>
          <w:rStyle w:val="38"/>
          <w:rFonts w:ascii="宋体" w:hAnsi="宋体" w:eastAsia="宋体" w:cs="宋体"/>
          <w:bCs/>
          <w:color w:val="000000"/>
          <w:sz w:val="22"/>
          <w:szCs w:val="21"/>
          <w:highlight w:val="none"/>
          <w:lang w:val="en-US" w:eastAsia="zh-CN" w:bidi="ar-SA"/>
        </w:rPr>
        <w:t>本《项目报价书》中如存在大写金额与小写金额不一致的，</w:t>
      </w:r>
      <w:r>
        <w:rPr>
          <w:rStyle w:val="38"/>
          <w:rFonts w:ascii="宋体" w:hAnsi="宋体" w:eastAsia="宋体"/>
          <w:color w:val="000000"/>
          <w:sz w:val="22"/>
          <w:szCs w:val="21"/>
          <w:highlight w:val="none"/>
          <w:lang w:val="en-US" w:eastAsia="zh-CN" w:bidi="ar-SA"/>
        </w:rPr>
        <w:t>供应商</w:t>
      </w:r>
      <w:r>
        <w:rPr>
          <w:rStyle w:val="38"/>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8"/>
          <w:rFonts w:ascii="宋体" w:hAnsi="宋体" w:eastAsia="宋体"/>
          <w:b/>
          <w:color w:val="000000"/>
          <w:sz w:val="22"/>
          <w:szCs w:val="21"/>
          <w:highlight w:val="none"/>
          <w:lang w:val="en-US" w:eastAsia="zh-CN" w:bidi="ar-SA"/>
        </w:rPr>
      </w:pPr>
      <w:r>
        <w:rPr>
          <w:rStyle w:val="38"/>
          <w:rFonts w:ascii="宋体" w:hAnsi="宋体" w:eastAsia="宋体"/>
          <w:b/>
          <w:color w:val="000000"/>
          <w:sz w:val="22"/>
          <w:szCs w:val="21"/>
          <w:highlight w:val="none"/>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8"/>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8"/>
          <w:rFonts w:ascii="宋体" w:hAnsi="宋体" w:eastAsia="宋体"/>
          <w:color w:val="000000"/>
          <w:sz w:val="22"/>
          <w:szCs w:val="21"/>
          <w:highlight w:val="none"/>
          <w:u w:val="single"/>
          <w:lang w:val="en-US" w:eastAsia="zh-CN" w:bidi="ar-SA"/>
        </w:rPr>
      </w:pPr>
      <w:r>
        <w:rPr>
          <w:rStyle w:val="38"/>
          <w:rFonts w:ascii="宋体" w:hAnsi="宋体" w:eastAsia="宋体"/>
          <w:color w:val="000000"/>
          <w:sz w:val="22"/>
          <w:szCs w:val="21"/>
          <w:highlight w:val="none"/>
          <w:lang w:val="en-US" w:eastAsia="zh-CN" w:bidi="ar-SA"/>
        </w:rPr>
        <w:t>投标单位（公章）：</w:t>
      </w:r>
      <w:r>
        <w:rPr>
          <w:rStyle w:val="38"/>
          <w:rFonts w:ascii="宋体" w:hAnsi="宋体" w:eastAsia="宋体"/>
          <w:color w:val="000000"/>
          <w:sz w:val="22"/>
          <w:szCs w:val="21"/>
          <w:highlight w:val="none"/>
          <w:u w:val="single"/>
          <w:lang w:val="en-US" w:eastAsia="zh-CN" w:bidi="ar-SA"/>
        </w:rPr>
        <w:t xml:space="preserve">                                          </w:t>
      </w:r>
      <w:r>
        <w:rPr>
          <w:rStyle w:val="38"/>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8"/>
          <w:rFonts w:ascii="宋体" w:hAnsi="宋体" w:eastAsia="宋体"/>
          <w:color w:val="000000"/>
          <w:sz w:val="22"/>
          <w:szCs w:val="21"/>
          <w:highlight w:val="none"/>
          <w:u w:val="single"/>
          <w:lang w:val="en-US" w:eastAsia="zh-CN" w:bidi="ar-SA"/>
        </w:rPr>
      </w:pPr>
      <w:r>
        <w:rPr>
          <w:rStyle w:val="38"/>
          <w:rFonts w:ascii="宋体" w:hAnsi="宋体" w:eastAsia="宋体"/>
          <w:color w:val="000000"/>
          <w:sz w:val="22"/>
          <w:szCs w:val="21"/>
          <w:highlight w:val="none"/>
          <w:lang w:val="en-US" w:eastAsia="zh-CN" w:bidi="ar-SA"/>
        </w:rPr>
        <w:t>法定代表人或其委托代理人：</w:t>
      </w:r>
      <w:r>
        <w:rPr>
          <w:rStyle w:val="38"/>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8"/>
          <w:rFonts w:ascii="宋体" w:hAnsi="宋体" w:eastAsia="宋体" w:cstheme="minorBidi"/>
          <w:sz w:val="22"/>
          <w:szCs w:val="22"/>
          <w:highlight w:val="none"/>
          <w:lang w:val="en-US" w:eastAsia="zh-CN" w:bidi="ar-SA"/>
        </w:rPr>
      </w:pPr>
      <w:r>
        <w:rPr>
          <w:rStyle w:val="38"/>
          <w:rFonts w:ascii="宋体" w:hAnsi="宋体" w:eastAsia="宋体"/>
          <w:color w:val="000000"/>
          <w:sz w:val="22"/>
          <w:szCs w:val="21"/>
          <w:highlight w:val="none"/>
          <w:lang w:val="en-US" w:eastAsia="zh-CN" w:bidi="ar-SA"/>
        </w:rPr>
        <w:t>日   期：</w:t>
      </w:r>
      <w:r>
        <w:rPr>
          <w:rStyle w:val="38"/>
          <w:rFonts w:ascii="宋体" w:hAnsi="宋体" w:eastAsia="宋体"/>
          <w:color w:val="000000"/>
          <w:sz w:val="22"/>
          <w:szCs w:val="21"/>
          <w:highlight w:val="none"/>
          <w:u w:val="single"/>
          <w:lang w:val="en-US" w:eastAsia="zh-CN" w:bidi="ar-SA"/>
        </w:rPr>
        <w:t xml:space="preserve">            </w:t>
      </w:r>
      <w:r>
        <w:rPr>
          <w:rStyle w:val="38"/>
          <w:rFonts w:ascii="宋体" w:hAnsi="宋体" w:eastAsia="宋体"/>
          <w:color w:val="000000"/>
          <w:sz w:val="22"/>
          <w:szCs w:val="21"/>
          <w:highlight w:val="none"/>
          <w:lang w:val="en-US" w:eastAsia="zh-CN" w:bidi="ar-SA"/>
        </w:rPr>
        <w:t>年</w:t>
      </w:r>
      <w:r>
        <w:rPr>
          <w:rStyle w:val="38"/>
          <w:rFonts w:ascii="宋体" w:hAnsi="宋体" w:eastAsia="宋体"/>
          <w:color w:val="000000"/>
          <w:sz w:val="22"/>
          <w:szCs w:val="21"/>
          <w:highlight w:val="none"/>
          <w:u w:val="single"/>
          <w:lang w:val="en-US" w:eastAsia="zh-CN" w:bidi="ar-SA"/>
        </w:rPr>
        <w:t xml:space="preserve">        </w:t>
      </w:r>
      <w:r>
        <w:rPr>
          <w:rStyle w:val="38"/>
          <w:rFonts w:ascii="宋体" w:hAnsi="宋体" w:eastAsia="宋体"/>
          <w:color w:val="000000"/>
          <w:sz w:val="22"/>
          <w:szCs w:val="21"/>
          <w:highlight w:val="none"/>
          <w:lang w:val="en-US" w:eastAsia="zh-CN" w:bidi="ar-SA"/>
        </w:rPr>
        <w:t>月</w:t>
      </w:r>
      <w:r>
        <w:rPr>
          <w:rStyle w:val="38"/>
          <w:rFonts w:ascii="宋体" w:hAnsi="宋体" w:eastAsia="宋体"/>
          <w:color w:val="000000"/>
          <w:sz w:val="22"/>
          <w:szCs w:val="21"/>
          <w:highlight w:val="none"/>
          <w:u w:val="single"/>
          <w:lang w:val="en-US" w:eastAsia="zh-CN" w:bidi="ar-SA"/>
        </w:rPr>
        <w:t xml:space="preserve">        </w:t>
      </w:r>
      <w:r>
        <w:rPr>
          <w:rStyle w:val="38"/>
          <w:rFonts w:ascii="宋体" w:hAnsi="宋体" w:eastAsia="宋体"/>
          <w:color w:val="000000"/>
          <w:sz w:val="22"/>
          <w:szCs w:val="21"/>
          <w:highlight w:val="none"/>
          <w:lang w:val="en-US" w:eastAsia="zh-CN" w:bidi="ar-SA"/>
        </w:rPr>
        <w:t>日</w:t>
      </w:r>
      <w:r>
        <w:rPr>
          <w:rStyle w:val="38"/>
          <w:rFonts w:ascii="宋体" w:hAnsi="宋体" w:eastAsia="宋体"/>
          <w:b/>
          <w:color w:val="000000"/>
          <w:sz w:val="22"/>
          <w:szCs w:val="21"/>
          <w:highlight w:val="none"/>
          <w:lang w:val="en-US" w:eastAsia="zh-CN" w:bidi="ar-SA"/>
        </w:rPr>
        <w:br w:type="page"/>
      </w:r>
    </w:p>
    <w:p>
      <w:pPr>
        <w:snapToGrid w:val="0"/>
        <w:spacing w:line="320" w:lineRule="auto"/>
        <w:ind w:left="0" w:leftChars="0" w:firstLine="0" w:firstLineChars="0"/>
        <w:jc w:val="center"/>
        <w:textAlignment w:val="baseline"/>
        <w:rPr>
          <w:rFonts w:ascii="宋体" w:hAnsi="宋体" w:cs="宋体"/>
          <w:b/>
          <w:color w:val="auto"/>
          <w:sz w:val="24"/>
          <w:szCs w:val="24"/>
          <w:highlight w:val="none"/>
          <w:lang w:val="zh-CN" w:bidi="zh-CN"/>
        </w:rPr>
      </w:pPr>
      <w:r>
        <w:rPr>
          <w:rFonts w:hint="eastAsia" w:cs="宋体"/>
          <w:b/>
          <w:bCs/>
          <w:color w:val="auto"/>
          <w:sz w:val="24"/>
          <w:szCs w:val="24"/>
          <w:highlight w:val="none"/>
          <w:lang w:val="en-US" w:bidi="zh-CN"/>
        </w:rPr>
        <w:t xml:space="preserve">  </w:t>
      </w:r>
      <w:r>
        <w:rPr>
          <w:rFonts w:ascii="宋体" w:hAnsi="宋体" w:cs="宋体"/>
          <w:b/>
          <w:bCs/>
          <w:color w:val="auto"/>
          <w:sz w:val="24"/>
          <w:szCs w:val="24"/>
          <w:highlight w:val="none"/>
          <w:lang w:val="zh-CN" w:bidi="zh-CN"/>
        </w:rPr>
        <w:t>最</w:t>
      </w:r>
      <w:r>
        <w:rPr>
          <w:rFonts w:hint="eastAsia" w:ascii="宋体" w:hAnsi="宋体" w:cs="宋体"/>
          <w:b/>
          <w:bCs/>
          <w:color w:val="auto"/>
          <w:sz w:val="24"/>
          <w:szCs w:val="24"/>
          <w:highlight w:val="none"/>
          <w:lang w:val="zh-CN" w:bidi="zh-CN"/>
        </w:rPr>
        <w:t>终</w:t>
      </w:r>
      <w:r>
        <w:rPr>
          <w:rFonts w:ascii="宋体" w:hAnsi="宋体" w:cs="宋体"/>
          <w:b/>
          <w:bCs/>
          <w:color w:val="auto"/>
          <w:sz w:val="24"/>
          <w:szCs w:val="24"/>
          <w:highlight w:val="none"/>
          <w:lang w:val="zh-CN" w:bidi="zh-CN"/>
        </w:rPr>
        <w:t>承诺报价表</w:t>
      </w:r>
    </w:p>
    <w:p>
      <w:pPr>
        <w:tabs>
          <w:tab w:val="left" w:pos="1663"/>
        </w:tabs>
        <w:autoSpaceDE w:val="0"/>
        <w:autoSpaceDN w:val="0"/>
        <w:ind w:left="96"/>
        <w:jc w:val="center"/>
        <w:outlineLvl w:val="3"/>
        <w:rPr>
          <w:rFonts w:ascii="宋体" w:hAnsi="宋体" w:cs="宋体"/>
          <w:b/>
          <w:bCs/>
          <w:color w:val="auto"/>
          <w:sz w:val="24"/>
          <w:szCs w:val="24"/>
          <w:highlight w:val="none"/>
          <w:lang w:val="zh-CN" w:bidi="zh-CN"/>
        </w:rPr>
      </w:pPr>
      <w:r>
        <w:rPr>
          <w:rFonts w:ascii="宋体" w:hAnsi="宋体" w:cs="宋体"/>
          <w:b/>
          <w:bCs/>
          <w:color w:val="auto"/>
          <w:sz w:val="24"/>
          <w:szCs w:val="24"/>
          <w:highlight w:val="none"/>
          <w:lang w:val="zh-CN" w:bidi="zh-CN"/>
        </w:rPr>
        <w:t>（第</w:t>
      </w:r>
      <w:r>
        <w:rPr>
          <w:rFonts w:ascii="宋体" w:hAnsi="宋体" w:cs="宋体"/>
          <w:b/>
          <w:bCs/>
          <w:color w:val="auto"/>
          <w:sz w:val="24"/>
          <w:szCs w:val="24"/>
          <w:highlight w:val="none"/>
          <w:u w:val="single"/>
          <w:lang w:val="zh-CN" w:bidi="zh-CN"/>
        </w:rPr>
        <w:t xml:space="preserve"> </w:t>
      </w:r>
      <w:r>
        <w:rPr>
          <w:rFonts w:ascii="宋体" w:hAnsi="宋体" w:cs="宋体"/>
          <w:b/>
          <w:bCs/>
          <w:color w:val="auto"/>
          <w:sz w:val="24"/>
          <w:szCs w:val="24"/>
          <w:highlight w:val="none"/>
          <w:u w:val="single"/>
          <w:lang w:val="zh-CN" w:bidi="zh-CN"/>
        </w:rPr>
        <w:tab/>
      </w:r>
      <w:r>
        <w:rPr>
          <w:rFonts w:ascii="宋体" w:hAnsi="宋体" w:cs="宋体"/>
          <w:b/>
          <w:bCs/>
          <w:color w:val="auto"/>
          <w:sz w:val="24"/>
          <w:szCs w:val="24"/>
          <w:highlight w:val="none"/>
          <w:lang w:val="zh-CN" w:bidi="zh-CN"/>
        </w:rPr>
        <w:t>次报价书）</w:t>
      </w:r>
    </w:p>
    <w:p>
      <w:pPr>
        <w:tabs>
          <w:tab w:val="left" w:pos="1663"/>
        </w:tabs>
        <w:autoSpaceDE w:val="0"/>
        <w:autoSpaceDN w:val="0"/>
        <w:ind w:left="0" w:leftChars="0" w:firstLine="723" w:firstLineChars="300"/>
        <w:jc w:val="left"/>
        <w:outlineLvl w:val="3"/>
        <w:rPr>
          <w:rFonts w:hint="default" w:cs="宋体"/>
          <w:b/>
          <w:bCs/>
          <w:color w:val="auto"/>
          <w:sz w:val="24"/>
          <w:szCs w:val="24"/>
          <w:highlight w:val="none"/>
          <w:u w:val="single"/>
          <w:lang w:val="en-US" w:bidi="zh-CN"/>
        </w:rPr>
      </w:pPr>
      <w:r>
        <w:rPr>
          <w:rFonts w:hint="eastAsia" w:ascii="宋体" w:hAnsi="宋体" w:cs="宋体"/>
          <w:b/>
          <w:bCs/>
          <w:color w:val="auto"/>
          <w:sz w:val="24"/>
          <w:szCs w:val="24"/>
          <w:highlight w:val="none"/>
          <w:lang w:val="en-US" w:bidi="zh-CN"/>
        </w:rPr>
        <w:t>项目名称</w:t>
      </w:r>
      <w:r>
        <w:rPr>
          <w:rFonts w:hint="eastAsia" w:cs="宋体"/>
          <w:b/>
          <w:bCs/>
          <w:color w:val="auto"/>
          <w:sz w:val="24"/>
          <w:szCs w:val="24"/>
          <w:highlight w:val="none"/>
          <w:lang w:val="en-US" w:bidi="zh-CN"/>
        </w:rPr>
        <w:t>：</w:t>
      </w:r>
      <w:r>
        <w:rPr>
          <w:rFonts w:hint="eastAsia" w:cs="宋体"/>
          <w:b/>
          <w:bCs/>
          <w:color w:val="auto"/>
          <w:sz w:val="24"/>
          <w:szCs w:val="24"/>
          <w:highlight w:val="none"/>
          <w:u w:val="single"/>
          <w:lang w:val="en-US" w:eastAsia="zh-CN" w:bidi="zh-CN"/>
        </w:rPr>
        <w:t>霍山大别山文化旅游发展投资有限公司短视频（抖音）运营商采购项目</w:t>
      </w:r>
      <w:r>
        <w:rPr>
          <w:rFonts w:hint="eastAsia" w:ascii="宋体" w:hAnsi="宋体" w:cs="宋体"/>
          <w:b/>
          <w:bCs/>
          <w:color w:val="auto"/>
          <w:sz w:val="24"/>
          <w:szCs w:val="24"/>
          <w:highlight w:val="none"/>
          <w:u w:val="single"/>
          <w:lang w:val="en-US" w:bidi="zh-CN"/>
        </w:rPr>
        <w:t xml:space="preserve">  </w:t>
      </w:r>
      <w:r>
        <w:rPr>
          <w:rFonts w:hint="eastAsia" w:cs="宋体"/>
          <w:b/>
          <w:bCs/>
          <w:color w:val="auto"/>
          <w:sz w:val="24"/>
          <w:szCs w:val="24"/>
          <w:highlight w:val="none"/>
          <w:u w:val="single"/>
          <w:lang w:val="en-US" w:bidi="zh-CN"/>
        </w:rPr>
        <w:t xml:space="preserve">         </w:t>
      </w:r>
    </w:p>
    <w:p>
      <w:pPr>
        <w:pStyle w:val="2"/>
        <w:ind w:left="0" w:leftChars="0" w:firstLine="0" w:firstLineChars="0"/>
        <w:rPr>
          <w:rFonts w:hint="default"/>
          <w:u w:val="single"/>
          <w:lang w:val="en-US"/>
        </w:rPr>
      </w:pPr>
      <w:r>
        <w:rPr>
          <w:rFonts w:hint="eastAsia" w:cs="宋体"/>
          <w:b/>
          <w:bCs/>
          <w:color w:val="auto"/>
          <w:sz w:val="24"/>
          <w:szCs w:val="24"/>
          <w:highlight w:val="none"/>
          <w:lang w:val="en-US" w:bidi="zh-CN"/>
        </w:rPr>
        <w:t xml:space="preserve">      项目编号：</w:t>
      </w:r>
      <w:r>
        <w:rPr>
          <w:rFonts w:hint="eastAsia" w:cs="宋体"/>
          <w:b/>
          <w:bCs/>
          <w:color w:val="auto"/>
          <w:sz w:val="24"/>
          <w:szCs w:val="24"/>
          <w:highlight w:val="none"/>
          <w:u w:val="single"/>
          <w:lang w:val="en-US" w:bidi="zh-CN"/>
        </w:rPr>
        <w:t>DBSCG-2022-103</w:t>
      </w:r>
    </w:p>
    <w:p>
      <w:pPr>
        <w:autoSpaceDE w:val="0"/>
        <w:autoSpaceDN w:val="0"/>
        <w:spacing w:before="1" w:after="1"/>
        <w:jc w:val="left"/>
        <w:rPr>
          <w:rFonts w:ascii="宋体" w:hAnsi="宋体" w:cs="宋体"/>
          <w:b/>
          <w:color w:val="auto"/>
          <w:sz w:val="12"/>
          <w:szCs w:val="24"/>
          <w:highlight w:val="none"/>
          <w:lang w:val="zh-CN" w:bidi="zh-CN"/>
        </w:rPr>
      </w:pPr>
    </w:p>
    <w:tbl>
      <w:tblPr>
        <w:tblStyle w:val="17"/>
        <w:tblW w:w="8525"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noWrap w:val="0"/>
            <w:vAlign w:val="top"/>
          </w:tcPr>
          <w:p>
            <w:pPr>
              <w:keepNext w:val="0"/>
              <w:keepLines w:val="0"/>
              <w:widowControl/>
              <w:suppressLineNumbers w:val="0"/>
              <w:autoSpaceDE w:val="0"/>
              <w:autoSpaceDN w:val="0"/>
              <w:spacing w:before="177"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供应商名称</w:t>
            </w:r>
          </w:p>
        </w:tc>
        <w:tc>
          <w:tcPr>
            <w:tcW w:w="6064"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noWrap w:val="0"/>
            <w:vAlign w:val="top"/>
          </w:tcPr>
          <w:p>
            <w:pPr>
              <w:keepNext w:val="0"/>
              <w:keepLines w:val="0"/>
              <w:widowControl/>
              <w:suppressLineNumbers w:val="0"/>
              <w:autoSpaceDE w:val="0"/>
              <w:autoSpaceDN w:val="0"/>
              <w:spacing w:before="11" w:beforeAutospacing="0" w:after="0" w:afterAutospacing="0"/>
              <w:ind w:left="0" w:right="0"/>
              <w:jc w:val="left"/>
              <w:rPr>
                <w:rFonts w:hint="default" w:ascii="宋体" w:hAnsi="宋体" w:cs="宋体"/>
                <w:b/>
                <w:color w:val="auto"/>
                <w:sz w:val="19"/>
                <w:szCs w:val="22"/>
                <w:highlight w:val="none"/>
                <w:lang w:val="zh-CN" w:bidi="zh-CN"/>
              </w:rPr>
            </w:pPr>
          </w:p>
          <w:p>
            <w:pPr>
              <w:keepNext w:val="0"/>
              <w:keepLines w:val="0"/>
              <w:widowControl/>
              <w:suppressLineNumbers w:val="0"/>
              <w:autoSpaceDE w:val="0"/>
              <w:autoSpaceDN w:val="0"/>
              <w:spacing w:before="0" w:beforeAutospacing="0" w:after="0" w:afterAutospacing="0"/>
              <w:ind w:left="245" w:right="237"/>
              <w:jc w:val="center"/>
              <w:rPr>
                <w:rFonts w:hint="default" w:ascii="宋体" w:hAnsi="宋体" w:cs="宋体"/>
                <w:b/>
                <w:color w:val="auto"/>
                <w:sz w:val="24"/>
                <w:szCs w:val="22"/>
                <w:highlight w:val="none"/>
                <w:lang w:val="zh-CN" w:bidi="zh-CN"/>
              </w:rPr>
            </w:pPr>
            <w:r>
              <w:rPr>
                <w:rFonts w:hint="eastAsia" w:ascii="宋体" w:hAnsi="宋体" w:cs="宋体"/>
                <w:b/>
                <w:color w:val="auto"/>
                <w:sz w:val="24"/>
                <w:szCs w:val="22"/>
                <w:highlight w:val="none"/>
                <w:lang w:bidi="zh-CN"/>
              </w:rPr>
              <w:t>磋商</w:t>
            </w:r>
            <w:r>
              <w:rPr>
                <w:rFonts w:hint="default" w:ascii="宋体" w:hAnsi="宋体" w:cs="宋体"/>
                <w:b/>
                <w:color w:val="auto"/>
                <w:sz w:val="24"/>
                <w:szCs w:val="22"/>
                <w:highlight w:val="none"/>
                <w:lang w:val="zh-CN" w:bidi="zh-CN"/>
              </w:rPr>
              <w:t>范围</w:t>
            </w:r>
          </w:p>
        </w:tc>
        <w:tc>
          <w:tcPr>
            <w:tcW w:w="6064" w:type="dxa"/>
            <w:noWrap w:val="0"/>
            <w:vAlign w:val="top"/>
          </w:tcPr>
          <w:p>
            <w:pPr>
              <w:keepNext w:val="0"/>
              <w:keepLines w:val="0"/>
              <w:widowControl/>
              <w:suppressLineNumbers w:val="0"/>
              <w:autoSpaceDE w:val="0"/>
              <w:autoSpaceDN w:val="0"/>
              <w:spacing w:before="11" w:beforeAutospacing="0" w:after="0" w:afterAutospacing="0"/>
              <w:ind w:left="0" w:right="0"/>
              <w:jc w:val="left"/>
              <w:rPr>
                <w:rFonts w:hint="default" w:ascii="宋体" w:hAnsi="宋体" w:cs="宋体"/>
                <w:b/>
                <w:color w:val="auto"/>
                <w:sz w:val="19"/>
                <w:szCs w:val="22"/>
                <w:highlight w:val="none"/>
                <w:lang w:val="zh-CN" w:bidi="zh-CN"/>
              </w:rPr>
            </w:pPr>
          </w:p>
          <w:p>
            <w:pPr>
              <w:keepNext w:val="0"/>
              <w:keepLines w:val="0"/>
              <w:widowControl/>
              <w:suppressLineNumbers w:val="0"/>
              <w:tabs>
                <w:tab w:val="left" w:pos="1547"/>
              </w:tabs>
              <w:autoSpaceDE w:val="0"/>
              <w:autoSpaceDN w:val="0"/>
              <w:spacing w:before="0" w:beforeAutospacing="0" w:after="0" w:afterAutospacing="0"/>
              <w:ind w:left="107" w:right="0"/>
              <w:jc w:val="left"/>
              <w:rPr>
                <w:rFonts w:hint="default" w:ascii="宋体" w:hAnsi="宋体" w:cs="宋体"/>
                <w:color w:val="auto"/>
                <w:sz w:val="24"/>
                <w:szCs w:val="22"/>
                <w:highlight w:val="none"/>
                <w:lang w:val="zh-CN" w:bidi="zh-CN"/>
              </w:rPr>
            </w:pPr>
            <w:r>
              <w:rPr>
                <w:rFonts w:hint="default" w:ascii="宋体" w:hAnsi="宋体" w:cs="宋体"/>
                <w:color w:val="auto"/>
                <w:sz w:val="24"/>
                <w:szCs w:val="22"/>
                <w:highlight w:val="none"/>
                <w:lang w:val="zh-CN" w:bidi="zh-CN"/>
              </w:rPr>
              <w:t>全部 / 第</w:t>
            </w:r>
            <w:r>
              <w:rPr>
                <w:rFonts w:hint="default" w:ascii="宋体" w:hAnsi="宋体" w:cs="宋体"/>
                <w:color w:val="auto"/>
                <w:sz w:val="24"/>
                <w:szCs w:val="22"/>
                <w:highlight w:val="none"/>
                <w:u w:val="single"/>
                <w:lang w:val="zh-CN" w:bidi="zh-CN"/>
              </w:rPr>
              <w:t xml:space="preserve"> </w:t>
            </w:r>
            <w:r>
              <w:rPr>
                <w:rFonts w:hint="default" w:ascii="宋体" w:hAnsi="宋体" w:cs="宋体"/>
                <w:color w:val="auto"/>
                <w:sz w:val="24"/>
                <w:szCs w:val="22"/>
                <w:highlight w:val="none"/>
                <w:u w:val="single"/>
                <w:lang w:val="zh-CN" w:bidi="zh-CN"/>
              </w:rPr>
              <w:tab/>
            </w:r>
            <w:r>
              <w:rPr>
                <w:rFonts w:hint="default" w:ascii="宋体" w:hAnsi="宋体" w:cs="宋体"/>
                <w:color w:val="auto"/>
                <w:sz w:val="24"/>
                <w:szCs w:val="22"/>
                <w:highlight w:val="none"/>
                <w:lang w:val="zh-CN" w:bidi="zh-CN"/>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noWrap w:val="0"/>
            <w:vAlign w:val="top"/>
          </w:tcPr>
          <w:p>
            <w:pPr>
              <w:keepNext w:val="0"/>
              <w:keepLines w:val="0"/>
              <w:widowControl/>
              <w:suppressLineNumbers w:val="0"/>
              <w:autoSpaceDE w:val="0"/>
              <w:autoSpaceDN w:val="0"/>
              <w:spacing w:before="7" w:beforeAutospacing="0" w:after="0" w:afterAutospacing="0"/>
              <w:ind w:left="0" w:right="0"/>
              <w:jc w:val="left"/>
              <w:rPr>
                <w:rFonts w:hint="default" w:ascii="宋体" w:hAnsi="宋体" w:cs="宋体"/>
                <w:b/>
                <w:color w:val="auto"/>
                <w:sz w:val="35"/>
                <w:szCs w:val="22"/>
                <w:highlight w:val="none"/>
                <w:lang w:val="zh-CN" w:bidi="zh-CN"/>
              </w:rPr>
            </w:pPr>
          </w:p>
          <w:p>
            <w:pPr>
              <w:keepNext w:val="0"/>
              <w:keepLines w:val="0"/>
              <w:widowControl/>
              <w:suppressLineNumbers w:val="0"/>
              <w:autoSpaceDE w:val="0"/>
              <w:autoSpaceDN w:val="0"/>
              <w:spacing w:before="0"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最后报价</w:t>
            </w:r>
          </w:p>
          <w:p>
            <w:pPr>
              <w:keepNext w:val="0"/>
              <w:keepLines w:val="0"/>
              <w:widowControl/>
              <w:suppressLineNumbers w:val="0"/>
              <w:autoSpaceDE w:val="0"/>
              <w:autoSpaceDN w:val="0"/>
              <w:spacing w:before="161" w:beforeAutospacing="0" w:after="0" w:afterAutospacing="0"/>
              <w:ind w:left="0" w:leftChars="0" w:right="238" w:firstLine="0" w:firstLineChars="0"/>
              <w:jc w:val="both"/>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（详见备注说明）</w:t>
            </w:r>
          </w:p>
        </w:tc>
        <w:tc>
          <w:tcPr>
            <w:tcW w:w="6064" w:type="dxa"/>
            <w:noWrap w:val="0"/>
            <w:vAlign w:val="top"/>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Fonts w:hint="eastAsia"/>
                <w:szCs w:val="20"/>
                <w:u w:val="single"/>
                <w:lang w:val="en-US" w:eastAsia="zh-CN"/>
              </w:rPr>
            </w:pPr>
            <w:r>
              <w:rPr>
                <w:rFonts w:hint="eastAsia"/>
                <w:szCs w:val="20"/>
                <w:lang w:val="en-US" w:eastAsia="zh-CN"/>
              </w:rPr>
              <w:t>大写：</w:t>
            </w:r>
          </w:p>
          <w:p>
            <w:pPr>
              <w:pStyle w:val="2"/>
              <w:keepNext w:val="0"/>
              <w:keepLines w:val="0"/>
              <w:widowControl/>
              <w:suppressLineNumbers w:val="0"/>
              <w:spacing w:before="0" w:beforeAutospacing="0" w:after="0" w:afterAutospacing="0"/>
              <w:ind w:right="0"/>
              <w:rPr>
                <w:rStyle w:val="38"/>
                <w:rFonts w:hint="eastAsia"/>
                <w:color w:val="000000"/>
                <w:sz w:val="22"/>
                <w:szCs w:val="21"/>
                <w:highlight w:val="none"/>
                <w:u w:val="single"/>
                <w:lang w:val="en-US" w:eastAsia="zh-CN" w:bidi="ar-SA"/>
              </w:rPr>
            </w:pPr>
          </w:p>
          <w:p>
            <w:pPr>
              <w:keepNext w:val="0"/>
              <w:keepLines w:val="0"/>
              <w:widowControl/>
              <w:suppressLineNumbers w:val="0"/>
              <w:spacing w:before="0" w:beforeAutospacing="0" w:after="0" w:afterAutospacing="0" w:line="640" w:lineRule="exact"/>
              <w:ind w:left="0" w:right="0" w:firstLine="440" w:firstLineChars="200"/>
              <w:rPr>
                <w:rFonts w:hint="default" w:hAnsi="宋体" w:eastAsia="Times New Roman" w:cs="宋体"/>
                <w:color w:val="auto"/>
                <w:sz w:val="24"/>
                <w:szCs w:val="22"/>
                <w:highlight w:val="none"/>
                <w:lang w:val="zh-CN" w:bidi="zh-CN"/>
              </w:rPr>
            </w:pPr>
            <w:r>
              <w:rPr>
                <w:rStyle w:val="38"/>
                <w:rFonts w:hint="eastAsia"/>
                <w:color w:val="000000"/>
                <w:sz w:val="22"/>
                <w:szCs w:val="21"/>
                <w:highlight w:val="none"/>
                <w:lang w:val="en-US" w:eastAsia="zh-CN" w:bidi="ar-SA"/>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0" w:hRule="atLeast"/>
        </w:trPr>
        <w:tc>
          <w:tcPr>
            <w:tcW w:w="2461" w:type="dxa"/>
            <w:noWrap w:val="0"/>
            <w:vAlign w:val="top"/>
          </w:tcPr>
          <w:p>
            <w:pPr>
              <w:keepNext w:val="0"/>
              <w:keepLines w:val="0"/>
              <w:widowControl/>
              <w:suppressLineNumbers w:val="0"/>
              <w:autoSpaceDE w:val="0"/>
              <w:autoSpaceDN w:val="0"/>
              <w:spacing w:before="10" w:beforeAutospacing="0" w:after="0" w:afterAutospacing="0"/>
              <w:ind w:left="0" w:leftChars="0" w:right="0" w:firstLine="0" w:firstLineChars="0"/>
              <w:jc w:val="left"/>
              <w:rPr>
                <w:rFonts w:hint="default" w:ascii="宋体" w:hAnsi="宋体" w:cs="宋体"/>
                <w:b/>
                <w:color w:val="auto"/>
                <w:sz w:val="28"/>
                <w:szCs w:val="22"/>
                <w:highlight w:val="none"/>
                <w:lang w:val="zh-CN" w:bidi="zh-CN"/>
              </w:rPr>
            </w:pPr>
          </w:p>
          <w:p>
            <w:pPr>
              <w:keepNext w:val="0"/>
              <w:keepLines w:val="0"/>
              <w:widowControl/>
              <w:suppressLineNumbers w:val="0"/>
              <w:autoSpaceDE w:val="0"/>
              <w:autoSpaceDN w:val="0"/>
              <w:spacing w:before="0"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备注说明</w:t>
            </w:r>
          </w:p>
        </w:tc>
        <w:tc>
          <w:tcPr>
            <w:tcW w:w="6064" w:type="dxa"/>
            <w:noWrap w:val="0"/>
            <w:vAlign w:val="top"/>
          </w:tcPr>
          <w:p>
            <w:pPr>
              <w:keepNext w:val="0"/>
              <w:keepLines w:val="0"/>
              <w:widowControl/>
              <w:suppressLineNumbers w:val="0"/>
              <w:autoSpaceDE w:val="0"/>
              <w:autoSpaceDN w:val="0"/>
              <w:spacing w:before="0" w:beforeAutospacing="0" w:after="0" w:afterAutospacing="0"/>
              <w:ind w:left="0" w:right="0"/>
              <w:jc w:val="left"/>
              <w:rPr>
                <w:rStyle w:val="38"/>
                <w:rFonts w:hint="eastAsia"/>
                <w:sz w:val="22"/>
                <w:szCs w:val="22"/>
                <w:highlight w:val="none"/>
                <w:lang w:val="en-US" w:eastAsia="zh-CN" w:bidi="ar-SA"/>
              </w:rPr>
            </w:pPr>
          </w:p>
          <w:p>
            <w:pPr>
              <w:keepNext w:val="0"/>
              <w:keepLines w:val="0"/>
              <w:widowControl/>
              <w:suppressLineNumbers w:val="0"/>
              <w:autoSpaceDE w:val="0"/>
              <w:autoSpaceDN w:val="0"/>
              <w:spacing w:before="0" w:beforeAutospacing="0" w:after="0" w:afterAutospacing="0"/>
              <w:ind w:left="0" w:right="0"/>
              <w:jc w:val="left"/>
              <w:rPr>
                <w:rStyle w:val="38"/>
                <w:rFonts w:hint="eastAsia"/>
                <w:sz w:val="22"/>
                <w:szCs w:val="22"/>
                <w:highlight w:val="none"/>
                <w:lang w:val="en-US" w:eastAsia="zh-CN" w:bidi="ar-SA"/>
              </w:rPr>
            </w:pPr>
          </w:p>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p>
        </w:tc>
      </w:tr>
    </w:tbl>
    <w:p>
      <w:pPr>
        <w:autoSpaceDE w:val="0"/>
        <w:autoSpaceDN w:val="0"/>
        <w:spacing w:before="79"/>
        <w:ind w:left="4421"/>
        <w:jc w:val="left"/>
        <w:rPr>
          <w:rFonts w:ascii="宋体" w:hAnsi="宋体" w:cs="宋体"/>
          <w:color w:val="auto"/>
          <w:sz w:val="24"/>
          <w:szCs w:val="24"/>
          <w:highlight w:val="none"/>
          <w:lang w:val="zh-CN" w:bidi="zh-CN"/>
        </w:rPr>
      </w:pPr>
      <w:r>
        <w:rPr>
          <w:rFonts w:ascii="宋体" w:hAnsi="宋体" w:cs="宋体"/>
          <w:color w:val="auto"/>
          <w:sz w:val="24"/>
          <w:szCs w:val="24"/>
          <w:highlight w:val="none"/>
          <w:lang w:val="zh-CN" w:bidi="zh-CN"/>
        </w:rPr>
        <w:t>供应商公章或授权代表签字：</w:t>
      </w:r>
    </w:p>
    <w:p>
      <w:pPr>
        <w:tabs>
          <w:tab w:val="left" w:pos="5861"/>
          <w:tab w:val="left" w:pos="8556"/>
        </w:tabs>
        <w:autoSpaceDE w:val="0"/>
        <w:autoSpaceDN w:val="0"/>
        <w:spacing w:before="160"/>
        <w:ind w:left="4421"/>
        <w:jc w:val="left"/>
        <w:rPr>
          <w:rFonts w:hAnsi="宋体" w:cs="宋体"/>
          <w:color w:val="auto"/>
          <w:sz w:val="29"/>
          <w:szCs w:val="24"/>
          <w:highlight w:val="none"/>
          <w:lang w:val="zh-CN" w:bidi="zh-CN"/>
        </w:rPr>
      </w:pPr>
      <w:r>
        <w:rPr>
          <w:rFonts w:ascii="宋体" w:hAnsi="宋体" w:cs="宋体"/>
          <w:color w:val="auto"/>
          <w:sz w:val="24"/>
          <w:szCs w:val="24"/>
          <w:highlight w:val="none"/>
          <w:lang w:val="zh-CN" w:bidi="zh-CN"/>
        </w:rPr>
        <w:t>日</w:t>
      </w:r>
      <w:r>
        <w:rPr>
          <w:rFonts w:ascii="宋体" w:hAnsi="宋体" w:cs="宋体"/>
          <w:color w:val="auto"/>
          <w:sz w:val="24"/>
          <w:szCs w:val="24"/>
          <w:highlight w:val="none"/>
          <w:lang w:val="zh-CN" w:bidi="zh-CN"/>
        </w:rPr>
        <w:tab/>
      </w:r>
      <w:r>
        <w:rPr>
          <w:rFonts w:ascii="宋体" w:hAnsi="宋体" w:cs="宋体"/>
          <w:color w:val="auto"/>
          <w:sz w:val="24"/>
          <w:szCs w:val="24"/>
          <w:highlight w:val="none"/>
          <w:lang w:val="zh-CN" w:bidi="zh-CN"/>
        </w:rPr>
        <w:t>期：</w:t>
      </w:r>
      <w:r>
        <w:rPr>
          <w:rFonts w:hAnsi="宋体" w:eastAsia="Times New Roman" w:cs="宋体"/>
          <w:color w:val="auto"/>
          <w:sz w:val="24"/>
          <w:szCs w:val="24"/>
          <w:highlight w:val="none"/>
          <w:u w:val="single"/>
          <w:lang w:val="zh-CN" w:bidi="zh-CN"/>
        </w:rPr>
        <w:t xml:space="preserve"> </w:t>
      </w:r>
      <w:r>
        <w:rPr>
          <w:rFonts w:hAnsi="宋体" w:eastAsia="Times New Roman" w:cs="宋体"/>
          <w:color w:val="auto"/>
          <w:sz w:val="24"/>
          <w:szCs w:val="24"/>
          <w:highlight w:val="none"/>
          <w:u w:val="single"/>
          <w:lang w:val="zh-CN" w:bidi="zh-CN"/>
        </w:rPr>
        <w:tab/>
      </w:r>
    </w:p>
    <w:p>
      <w:pPr>
        <w:autoSpaceDE w:val="0"/>
        <w:autoSpaceDN w:val="0"/>
        <w:spacing w:before="66" w:line="364" w:lineRule="auto"/>
        <w:ind w:left="220" w:right="353" w:firstLine="434"/>
        <w:rPr>
          <w:rStyle w:val="38"/>
          <w:rFonts w:ascii="宋体" w:hAnsi="宋体" w:eastAsia="宋体"/>
          <w:b w:val="0"/>
          <w:color w:val="000000"/>
          <w:sz w:val="22"/>
          <w:szCs w:val="21"/>
          <w:highlight w:val="none"/>
          <w:lang w:val="zh-CN" w:eastAsia="zh-CN" w:bidi="ar-SA"/>
        </w:rPr>
      </w:pPr>
      <w:r>
        <w:rPr>
          <w:rFonts w:ascii="宋体" w:hAnsi="宋体" w:cs="宋体"/>
          <w:b/>
          <w:color w:val="auto"/>
          <w:spacing w:val="-9"/>
          <w:sz w:val="24"/>
          <w:szCs w:val="24"/>
          <w:highlight w:val="none"/>
          <w:lang w:val="zh-CN" w:bidi="zh-CN"/>
        </w:rPr>
        <w:t>注：</w:t>
      </w:r>
      <w:r>
        <w:rPr>
          <w:rFonts w:hint="eastAsia" w:cs="宋体"/>
          <w:b/>
          <w:color w:val="auto"/>
          <w:spacing w:val="-9"/>
          <w:sz w:val="24"/>
          <w:szCs w:val="24"/>
          <w:highlight w:val="none"/>
          <w:lang w:val="en-US" w:bidi="zh-CN"/>
        </w:rPr>
        <w:t>1</w:t>
      </w:r>
      <w:r>
        <w:rPr>
          <w:rFonts w:hint="eastAsia" w:ascii="宋体" w:hAnsi="宋体" w:cs="宋体"/>
          <w:b/>
          <w:color w:val="auto"/>
          <w:spacing w:val="-9"/>
          <w:sz w:val="24"/>
          <w:szCs w:val="24"/>
          <w:highlight w:val="none"/>
          <w:lang w:val="en-US" w:bidi="zh-CN"/>
        </w:rPr>
        <w:t>、</w:t>
      </w:r>
      <w:r>
        <w:rPr>
          <w:rFonts w:ascii="宋体" w:hAnsi="宋体" w:cs="宋体"/>
          <w:b/>
          <w:color w:val="auto"/>
          <w:spacing w:val="-9"/>
          <w:sz w:val="24"/>
          <w:szCs w:val="24"/>
          <w:highlight w:val="none"/>
          <w:lang w:val="zh-CN" w:bidi="zh-CN"/>
        </w:rPr>
        <w:t>本页《报价表》由供应商在现场依</w:t>
      </w:r>
      <w:r>
        <w:rPr>
          <w:rFonts w:hint="eastAsia" w:cs="宋体"/>
          <w:b/>
          <w:color w:val="auto"/>
          <w:spacing w:val="-9"/>
          <w:sz w:val="24"/>
          <w:szCs w:val="24"/>
          <w:highlight w:val="none"/>
          <w:lang w:val="en-US" w:bidi="zh-CN"/>
        </w:rPr>
        <w:t>评议</w:t>
      </w:r>
      <w:r>
        <w:rPr>
          <w:rFonts w:ascii="宋体" w:hAnsi="宋体" w:cs="宋体"/>
          <w:b/>
          <w:color w:val="auto"/>
          <w:spacing w:val="-9"/>
          <w:sz w:val="24"/>
          <w:szCs w:val="24"/>
          <w:highlight w:val="none"/>
          <w:lang w:val="zh-CN" w:bidi="zh-CN"/>
        </w:rPr>
        <w:t>情况填写，</w:t>
      </w:r>
      <w:r>
        <w:rPr>
          <w:rFonts w:hint="eastAsia" w:ascii="宋体" w:hAnsi="宋体" w:cs="宋体"/>
          <w:b/>
          <w:color w:val="auto"/>
          <w:spacing w:val="-9"/>
          <w:sz w:val="24"/>
          <w:szCs w:val="24"/>
          <w:highlight w:val="none"/>
          <w:lang w:val="en-US" w:bidi="zh-CN"/>
        </w:rPr>
        <w:t>在开标时</w:t>
      </w:r>
      <w:r>
        <w:rPr>
          <w:rFonts w:ascii="宋体" w:hAnsi="宋体" w:cs="宋体"/>
          <w:b/>
          <w:color w:val="auto"/>
          <w:spacing w:val="-10"/>
          <w:w w:val="99"/>
          <w:sz w:val="24"/>
          <w:szCs w:val="24"/>
          <w:highlight w:val="none"/>
          <w:lang w:val="zh-CN" w:bidi="zh-CN"/>
        </w:rPr>
        <w:t>备填。</w:t>
      </w:r>
      <w:r>
        <w:rPr>
          <w:rFonts w:ascii="宋体" w:hAnsi="宋体" w:cs="宋体"/>
          <w:b/>
          <w:bCs/>
          <w:color w:val="auto"/>
          <w:spacing w:val="-5"/>
          <w:sz w:val="24"/>
          <w:szCs w:val="24"/>
          <w:highlight w:val="none"/>
          <w:lang w:val="zh-CN" w:bidi="zh-CN"/>
        </w:rPr>
        <w:t>考虑报价的方便，供应商在填写最后承诺报价后</w:t>
      </w:r>
      <w:r>
        <w:rPr>
          <w:rFonts w:ascii="宋体" w:hAnsi="宋体" w:cs="宋体"/>
          <w:b/>
          <w:bCs/>
          <w:color w:val="auto"/>
          <w:spacing w:val="-152"/>
          <w:sz w:val="24"/>
          <w:szCs w:val="24"/>
          <w:highlight w:val="none"/>
          <w:lang w:val="zh-CN" w:bidi="zh-CN"/>
        </w:rPr>
        <w:t>，</w:t>
      </w:r>
      <w:r>
        <w:rPr>
          <w:rFonts w:ascii="宋体" w:hAnsi="宋体" w:cs="宋体"/>
          <w:b/>
          <w:bCs/>
          <w:color w:val="auto"/>
          <w:sz w:val="24"/>
          <w:szCs w:val="24"/>
          <w:highlight w:val="none"/>
          <w:lang w:val="zh-CN" w:bidi="zh-CN"/>
        </w:rPr>
        <w:t>（</w:t>
      </w:r>
      <w:r>
        <w:rPr>
          <w:rFonts w:ascii="宋体" w:hAnsi="宋体" w:cs="宋体"/>
          <w:b/>
          <w:bCs/>
          <w:color w:val="auto"/>
          <w:spacing w:val="-2"/>
          <w:sz w:val="24"/>
          <w:szCs w:val="24"/>
          <w:highlight w:val="none"/>
          <w:lang w:val="zh-CN" w:bidi="zh-CN"/>
        </w:rPr>
        <w:t>第一次报价-最后</w:t>
      </w:r>
      <w:r>
        <w:rPr>
          <w:rFonts w:ascii="宋体" w:hAnsi="宋体" w:cs="宋体"/>
          <w:b/>
          <w:bCs/>
          <w:color w:val="auto"/>
          <w:sz w:val="24"/>
          <w:szCs w:val="24"/>
          <w:highlight w:val="none"/>
          <w:lang w:val="zh-CN" w:bidi="zh-CN"/>
        </w:rPr>
        <w:t>承诺报价</w:t>
      </w:r>
      <w:r>
        <w:rPr>
          <w:rFonts w:ascii="宋体" w:hAnsi="宋体" w:cs="宋体"/>
          <w:b/>
          <w:bCs/>
          <w:color w:val="auto"/>
          <w:spacing w:val="-48"/>
          <w:sz w:val="24"/>
          <w:szCs w:val="24"/>
          <w:highlight w:val="none"/>
          <w:lang w:val="zh-CN" w:bidi="zh-CN"/>
        </w:rPr>
        <w:t>）</w:t>
      </w:r>
      <w:r>
        <w:rPr>
          <w:rFonts w:ascii="宋体" w:hAnsi="宋体" w:cs="宋体"/>
          <w:b/>
          <w:bCs/>
          <w:color w:val="auto"/>
          <w:spacing w:val="-3"/>
          <w:sz w:val="24"/>
          <w:szCs w:val="24"/>
          <w:highlight w:val="none"/>
          <w:lang w:val="zh-CN" w:bidi="zh-CN"/>
        </w:rPr>
        <w:t>除以第一次报价后得出的优惠率视同为需求表中全部分项设备、工程</w:t>
      </w:r>
      <w:r>
        <w:rPr>
          <w:rFonts w:ascii="宋体" w:hAnsi="宋体" w:cs="宋体"/>
          <w:b/>
          <w:bCs/>
          <w:color w:val="auto"/>
          <w:sz w:val="24"/>
          <w:szCs w:val="24"/>
          <w:highlight w:val="none"/>
          <w:lang w:val="zh-CN" w:bidi="zh-CN"/>
        </w:rPr>
        <w:t>量或服务的优惠浮动值（特定分项优惠除外</w:t>
      </w:r>
      <w:r>
        <w:rPr>
          <w:rFonts w:ascii="宋体" w:hAnsi="宋体" w:cs="宋体"/>
          <w:b/>
          <w:bCs/>
          <w:color w:val="auto"/>
          <w:spacing w:val="-118"/>
          <w:sz w:val="24"/>
          <w:szCs w:val="24"/>
          <w:highlight w:val="none"/>
          <w:lang w:val="zh-CN" w:bidi="zh-CN"/>
        </w:rPr>
        <w:t>）</w:t>
      </w:r>
      <w:r>
        <w:rPr>
          <w:rFonts w:ascii="宋体" w:hAnsi="宋体" w:cs="宋体"/>
          <w:b/>
          <w:bCs/>
          <w:color w:val="auto"/>
          <w:sz w:val="24"/>
          <w:szCs w:val="24"/>
          <w:highlight w:val="none"/>
          <w:lang w:val="zh-CN" w:bidi="zh-CN"/>
        </w:rPr>
        <w:t>，而不考虑措施项目清单和规费税</w:t>
      </w:r>
      <w:r>
        <w:rPr>
          <w:rFonts w:ascii="宋体" w:hAnsi="宋体" w:cs="宋体"/>
          <w:b/>
          <w:bCs/>
          <w:color w:val="auto"/>
          <w:spacing w:val="-9"/>
          <w:sz w:val="24"/>
          <w:szCs w:val="24"/>
          <w:highlight w:val="none"/>
          <w:lang w:val="zh-CN" w:bidi="zh-CN"/>
        </w:rPr>
        <w:t>金清单的金额改变。此优惠率调整原则适用于合同内价格的计算及项目增减、变</w:t>
      </w:r>
      <w:r>
        <w:rPr>
          <w:rFonts w:ascii="宋体" w:hAnsi="宋体" w:cs="宋体"/>
          <w:b/>
          <w:bCs/>
          <w:color w:val="auto"/>
          <w:sz w:val="24"/>
          <w:szCs w:val="24"/>
          <w:highlight w:val="none"/>
          <w:lang w:val="zh-CN" w:bidi="zh-CN"/>
        </w:rPr>
        <w:t>更时价格的计算。</w:t>
      </w:r>
      <w:r>
        <w:rPr>
          <w:rStyle w:val="38"/>
          <w:rFonts w:ascii="宋体" w:hAnsi="宋体" w:eastAsia="宋体"/>
          <w:b w:val="0"/>
          <w:color w:val="000000"/>
          <w:sz w:val="22"/>
          <w:szCs w:val="21"/>
          <w:highlight w:val="none"/>
          <w:u w:val="single"/>
          <w:lang w:val="zh-CN" w:eastAsia="zh-CN" w:bidi="ar-SA"/>
        </w:rPr>
        <w:t xml:space="preserve">                </w:t>
      </w:r>
    </w:p>
    <w:p>
      <w:pPr>
        <w:autoSpaceDE w:val="0"/>
        <w:autoSpaceDN w:val="0"/>
        <w:spacing w:before="66" w:line="364" w:lineRule="auto"/>
        <w:ind w:left="220" w:right="353" w:firstLine="434"/>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eastAsia="zh-CN" w:bidi="zh-CN"/>
        </w:rPr>
        <w:t xml:space="preserve">   </w:t>
      </w:r>
      <w:r>
        <w:rPr>
          <w:rFonts w:ascii="宋体" w:hAnsi="宋体" w:cs="宋体"/>
          <w:b/>
          <w:color w:val="auto"/>
          <w:spacing w:val="-9"/>
          <w:sz w:val="24"/>
          <w:szCs w:val="24"/>
          <w:highlight w:val="none"/>
          <w:lang w:val="en-US" w:eastAsia="zh-CN" w:bidi="zh-CN"/>
        </w:rPr>
        <w:t xml:space="preserve">  </w:t>
      </w:r>
      <w:r>
        <w:rPr>
          <w:rFonts w:ascii="宋体" w:hAnsi="宋体" w:cs="宋体"/>
          <w:b/>
          <w:color w:val="auto"/>
          <w:spacing w:val="-9"/>
          <w:sz w:val="24"/>
          <w:szCs w:val="24"/>
          <w:highlight w:val="none"/>
          <w:lang w:val="zh-CN" w:eastAsia="zh-CN" w:bidi="zh-CN"/>
        </w:rPr>
        <w:t>2、本《最终投标报价书》中如存在大写金额与小写金额不一致的，投标人须以大写金额为准进行修正；总价金额与依据单价计算出的结果不一致的，须以单价金额为准进行修正，除单价金额小数点有明显错误。</w:t>
      </w:r>
    </w:p>
    <w:p>
      <w:pPr>
        <w:autoSpaceDE w:val="0"/>
        <w:autoSpaceDN w:val="0"/>
        <w:spacing w:before="66" w:line="364" w:lineRule="auto"/>
        <w:ind w:left="220" w:right="353" w:firstLine="434"/>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eastAsia="zh-CN" w:bidi="zh-CN"/>
        </w:rPr>
        <w:t xml:space="preserve">  </w:t>
      </w:r>
      <w:r>
        <w:rPr>
          <w:rFonts w:ascii="宋体" w:hAnsi="宋体" w:cs="宋体"/>
          <w:b/>
          <w:color w:val="auto"/>
          <w:spacing w:val="-9"/>
          <w:sz w:val="24"/>
          <w:szCs w:val="24"/>
          <w:highlight w:val="none"/>
          <w:lang w:val="en-US" w:eastAsia="zh-CN" w:bidi="zh-CN"/>
        </w:rPr>
        <w:t xml:space="preserve">  </w:t>
      </w:r>
      <w:r>
        <w:rPr>
          <w:rFonts w:ascii="宋体" w:hAnsi="宋体" w:cs="宋体"/>
          <w:b/>
          <w:color w:val="auto"/>
          <w:spacing w:val="-9"/>
          <w:sz w:val="24"/>
          <w:szCs w:val="24"/>
          <w:highlight w:val="none"/>
          <w:lang w:val="zh-CN" w:eastAsia="zh-CN" w:bidi="zh-CN"/>
        </w:rPr>
        <w:t xml:space="preserve"> </w:t>
      </w:r>
    </w:p>
    <w:p>
      <w:pPr>
        <w:autoSpaceDE w:val="0"/>
        <w:autoSpaceDN w:val="0"/>
        <w:spacing w:before="66" w:line="364" w:lineRule="auto"/>
        <w:ind w:left="220" w:right="353" w:firstLine="434"/>
        <w:rPr>
          <w:rFonts w:ascii="宋体" w:hAnsi="宋体" w:cs="宋体"/>
          <w:b/>
          <w:color w:val="FF0000"/>
          <w:spacing w:val="-9"/>
          <w:sz w:val="24"/>
          <w:szCs w:val="24"/>
          <w:highlight w:val="none"/>
          <w:lang w:val="zh-CN" w:eastAsia="zh-CN" w:bidi="zh-CN"/>
        </w:rPr>
      </w:pPr>
      <w:r>
        <w:rPr>
          <w:rFonts w:ascii="宋体" w:hAnsi="宋体" w:cs="宋体"/>
          <w:b/>
          <w:color w:val="FF0000"/>
          <w:spacing w:val="-9"/>
          <w:sz w:val="24"/>
          <w:szCs w:val="24"/>
          <w:highlight w:val="none"/>
          <w:lang w:val="zh-CN" w:eastAsia="zh-CN" w:bidi="zh-CN"/>
        </w:rPr>
        <w:t>注：本《最终投标报价书》由投标人在谈判现场依谈判情况填写（勿需装订在谈判文件内）。</w:t>
      </w:r>
    </w:p>
    <w:p>
      <w:pPr>
        <w:rPr>
          <w:rStyle w:val="45"/>
          <w:rFonts w:ascii="黑体" w:hAnsi="黑体" w:eastAsia="黑体" w:cs="黑体"/>
          <w:bCs/>
          <w:iCs/>
          <w:kern w:val="2"/>
          <w:sz w:val="30"/>
          <w:szCs w:val="30"/>
          <w:highlight w:val="none"/>
          <w:lang w:val="en-US" w:eastAsia="zh-CN" w:bidi="ar-SA"/>
        </w:rPr>
      </w:pPr>
    </w:p>
    <w:p>
      <w:pPr>
        <w:pStyle w:val="35"/>
        <w:keepNext/>
        <w:keepLines/>
        <w:widowControl/>
        <w:spacing w:before="120" w:after="120" w:line="240" w:lineRule="auto"/>
        <w:ind w:firstLineChars="0"/>
        <w:jc w:val="center"/>
        <w:textAlignment w:val="baseline"/>
        <w:rPr>
          <w:rStyle w:val="53"/>
          <w:rFonts w:ascii="黑体" w:hAnsi="黑体" w:eastAsia="黑体" w:cs="黑体"/>
          <w:bCs/>
          <w:iCs/>
          <w:kern w:val="2"/>
          <w:sz w:val="30"/>
          <w:szCs w:val="30"/>
          <w:highlight w:val="none"/>
          <w:lang w:val="en-US" w:eastAsia="zh-CN" w:bidi="ar-SA"/>
        </w:rPr>
      </w:pPr>
      <w:r>
        <w:rPr>
          <w:rStyle w:val="45"/>
          <w:rFonts w:hint="eastAsia" w:cs="黑体"/>
          <w:bCs/>
          <w:iCs/>
          <w:kern w:val="2"/>
          <w:sz w:val="30"/>
          <w:szCs w:val="30"/>
          <w:highlight w:val="none"/>
          <w:lang w:val="en-US" w:eastAsia="zh-CN" w:bidi="ar-SA"/>
        </w:rPr>
        <w:t>六</w:t>
      </w:r>
      <w:r>
        <w:rPr>
          <w:rStyle w:val="45"/>
          <w:rFonts w:ascii="黑体" w:hAnsi="黑体" w:eastAsia="黑体" w:cs="黑体"/>
          <w:bCs/>
          <w:iCs/>
          <w:kern w:val="2"/>
          <w:sz w:val="30"/>
          <w:szCs w:val="30"/>
          <w:highlight w:val="none"/>
          <w:lang w:val="en-US" w:eastAsia="zh-CN" w:bidi="ar-SA"/>
        </w:rPr>
        <w:t>、承诺函</w:t>
      </w:r>
    </w:p>
    <w:p>
      <w:pPr>
        <w:widowControl/>
        <w:spacing w:line="400" w:lineRule="exact"/>
        <w:ind w:firstLine="440" w:firstLineChars="200"/>
        <w:contextualSpacing/>
        <w:jc w:val="both"/>
        <w:textAlignment w:val="baseline"/>
        <w:rPr>
          <w:rStyle w:val="38"/>
          <w:rFonts w:ascii="宋体" w:hAnsi="宋体" w:eastAsia="宋体"/>
          <w:sz w:val="22"/>
          <w:highlight w:val="none"/>
          <w:lang w:val="en-US" w:eastAsia="zh-CN" w:bidi="ar-SA"/>
        </w:rPr>
      </w:pPr>
      <w:r>
        <w:rPr>
          <w:rStyle w:val="38"/>
          <w:rFonts w:ascii="宋体" w:hAnsi="宋体" w:eastAsia="宋体"/>
          <w:sz w:val="22"/>
          <w:highlight w:val="none"/>
          <w:lang w:val="en-US" w:eastAsia="zh-CN" w:bidi="ar-SA"/>
        </w:rPr>
        <w:t>致：</w:t>
      </w:r>
      <w:r>
        <w:rPr>
          <w:rStyle w:val="38"/>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8"/>
          <w:rFonts w:ascii="宋体" w:hAnsi="宋体" w:eastAsia="宋体"/>
          <w:color w:val="FF0000"/>
          <w:sz w:val="22"/>
          <w:highlight w:val="none"/>
          <w:lang w:val="en-US" w:eastAsia="zh-CN" w:bidi="ar-SA"/>
        </w:rPr>
      </w:pPr>
      <w:r>
        <w:rPr>
          <w:rStyle w:val="38"/>
          <w:rFonts w:ascii="宋体" w:hAnsi="宋体" w:eastAsia="宋体"/>
          <w:sz w:val="22"/>
          <w:highlight w:val="none"/>
          <w:lang w:val="en-US" w:eastAsia="zh-CN" w:bidi="ar-SA"/>
        </w:rPr>
        <w:t>我单位参与</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（项目名称）的报价，现在此承诺：至报价截止时间为止，近三年内</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（供应商全称）、法定代表人</w:t>
      </w:r>
      <w:r>
        <w:rPr>
          <w:rStyle w:val="38"/>
          <w:rFonts w:ascii="宋体" w:hAnsi="宋体" w:eastAsia="宋体"/>
          <w:sz w:val="22"/>
          <w:highlight w:val="none"/>
          <w:u w:val="single"/>
          <w:lang w:val="en-US" w:eastAsia="zh-CN" w:bidi="ar-SA"/>
        </w:rPr>
        <w:t xml:space="preserve">        </w:t>
      </w:r>
      <w:r>
        <w:rPr>
          <w:rStyle w:val="38"/>
          <w:rFonts w:ascii="宋体" w:hAnsi="宋体" w:eastAsia="宋体"/>
          <w:sz w:val="22"/>
          <w:highlight w:val="none"/>
          <w:lang w:val="en-US" w:eastAsia="zh-CN" w:bidi="ar-SA"/>
        </w:rPr>
        <w:t>（姓名）不存在任何经检察机关认定的行贿犯罪行为，且我单位在贵单位无放弃成交或放弃履约等不良行为</w:t>
      </w:r>
      <w:r>
        <w:rPr>
          <w:rStyle w:val="38"/>
          <w:rFonts w:hint="eastAsia"/>
          <w:sz w:val="22"/>
          <w:highlight w:val="none"/>
          <w:lang w:val="en-US" w:eastAsia="zh-CN" w:bidi="ar-SA"/>
        </w:rPr>
        <w:t>；</w:t>
      </w:r>
      <w:r>
        <w:rPr>
          <w:rStyle w:val="38"/>
          <w:rFonts w:hint="eastAsia"/>
          <w:color w:val="FF0000"/>
          <w:sz w:val="22"/>
          <w:highlight w:val="none"/>
          <w:lang w:val="en-US" w:eastAsia="zh-CN" w:bidi="ar-SA"/>
        </w:rPr>
        <w:t>我方完全理解贵方不一定将合同授予最低报价的供应商。</w:t>
      </w:r>
    </w:p>
    <w:p>
      <w:pPr>
        <w:widowControl/>
        <w:spacing w:line="400" w:lineRule="exact"/>
        <w:ind w:firstLine="440" w:firstLineChars="200"/>
        <w:contextualSpacing/>
        <w:jc w:val="both"/>
        <w:textAlignment w:val="baseline"/>
        <w:rPr>
          <w:rStyle w:val="38"/>
          <w:rFonts w:ascii="宋体" w:hAnsi="宋体" w:eastAsia="宋体"/>
          <w:sz w:val="22"/>
          <w:highlight w:val="none"/>
          <w:u w:val="single"/>
          <w:lang w:val="en-US" w:eastAsia="zh-CN" w:bidi="ar-SA"/>
        </w:rPr>
      </w:pPr>
      <w:r>
        <w:rPr>
          <w:rStyle w:val="38"/>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8"/>
          <w:rFonts w:ascii="宋体" w:hAnsi="宋体" w:eastAsia="宋体"/>
          <w:sz w:val="24"/>
          <w:highlight w:val="none"/>
          <w:u w:val="single"/>
          <w:lang w:val="en-US" w:eastAsia="zh-CN" w:bidi="ar-SA"/>
        </w:rPr>
      </w:pPr>
    </w:p>
    <w:p>
      <w:pPr>
        <w:widowControl/>
        <w:spacing w:line="400" w:lineRule="exact"/>
        <w:ind w:firstLine="480" w:firstLineChars="200"/>
        <w:contextualSpacing/>
        <w:jc w:val="both"/>
        <w:textAlignment w:val="baseline"/>
        <w:rPr>
          <w:rStyle w:val="38"/>
          <w:rFonts w:ascii="宋体" w:hAnsi="宋体" w:eastAsia="宋体"/>
          <w:sz w:val="24"/>
          <w:highlight w:val="none"/>
          <w:u w:val="single"/>
          <w:lang w:val="en-US" w:eastAsia="zh-CN" w:bidi="ar-SA"/>
        </w:rPr>
      </w:pPr>
    </w:p>
    <w:p>
      <w:pPr>
        <w:widowControl/>
        <w:spacing w:line="400" w:lineRule="exact"/>
        <w:ind w:firstLineChars="0"/>
        <w:contextualSpacing/>
        <w:jc w:val="right"/>
        <w:textAlignment w:val="baseline"/>
        <w:rPr>
          <w:rStyle w:val="38"/>
          <w:rFonts w:ascii="宋体" w:hAnsi="宋体" w:eastAsia="宋体"/>
          <w:sz w:val="24"/>
          <w:highlight w:val="none"/>
          <w:lang w:val="en-US" w:eastAsia="zh-CN" w:bidi="ar-SA"/>
        </w:rPr>
      </w:pPr>
      <w:r>
        <w:rPr>
          <w:rStyle w:val="38"/>
          <w:rFonts w:ascii="宋体" w:hAnsi="宋体" w:eastAsia="宋体"/>
          <w:sz w:val="24"/>
          <w:highlight w:val="none"/>
          <w:lang w:val="en-US" w:eastAsia="zh-CN" w:bidi="ar-SA"/>
        </w:rPr>
        <w:t xml:space="preserve">供应商： </w:t>
      </w:r>
      <w:r>
        <w:rPr>
          <w:rStyle w:val="38"/>
          <w:rFonts w:ascii="宋体" w:hAnsi="宋体" w:eastAsia="宋体"/>
          <w:sz w:val="24"/>
          <w:highlight w:val="none"/>
          <w:u w:val="single"/>
          <w:lang w:val="en-US" w:eastAsia="zh-CN" w:bidi="ar-SA"/>
        </w:rPr>
        <w:t xml:space="preserve">（加盖公章） </w:t>
      </w:r>
    </w:p>
    <w:p>
      <w:pPr>
        <w:widowControl/>
        <w:spacing w:line="400" w:lineRule="exact"/>
        <w:ind w:firstLineChars="0"/>
        <w:contextualSpacing/>
        <w:jc w:val="right"/>
        <w:textAlignment w:val="baseline"/>
        <w:rPr>
          <w:rStyle w:val="38"/>
          <w:rFonts w:ascii="宋体" w:hAnsi="宋体" w:eastAsia="宋体"/>
          <w:sz w:val="24"/>
          <w:highlight w:val="none"/>
          <w:lang w:val="en-US" w:eastAsia="zh-CN" w:bidi="ar-SA"/>
        </w:rPr>
      </w:pPr>
    </w:p>
    <w:p>
      <w:pPr>
        <w:tabs>
          <w:tab w:val="left" w:pos="3229"/>
        </w:tabs>
        <w:spacing w:line="400" w:lineRule="exact"/>
        <w:ind w:firstLine="480" w:firstLineChars="200"/>
        <w:jc w:val="right"/>
        <w:textAlignment w:val="baseline"/>
        <w:rPr>
          <w:rStyle w:val="38"/>
          <w:rFonts w:ascii="宋体" w:hAnsi="宋体" w:eastAsia="宋体"/>
          <w:sz w:val="24"/>
          <w:highlight w:val="none"/>
          <w:lang w:val="en-US" w:eastAsia="zh-CN" w:bidi="ar-SA"/>
        </w:rPr>
      </w:pPr>
      <w:r>
        <w:rPr>
          <w:rStyle w:val="38"/>
          <w:rFonts w:ascii="宋体" w:hAnsi="宋体" w:eastAsia="宋体"/>
          <w:sz w:val="24"/>
          <w:highlight w:val="none"/>
          <w:u w:val="single"/>
          <w:lang w:val="en-US" w:eastAsia="zh-CN" w:bidi="ar-SA"/>
        </w:rPr>
        <w:t xml:space="preserve">      </w:t>
      </w:r>
      <w:r>
        <w:rPr>
          <w:rStyle w:val="38"/>
          <w:rFonts w:ascii="宋体" w:hAnsi="宋体" w:eastAsia="宋体"/>
          <w:sz w:val="24"/>
          <w:highlight w:val="none"/>
          <w:lang w:val="en-US" w:eastAsia="zh-CN" w:bidi="ar-SA"/>
        </w:rPr>
        <w:t>年</w:t>
      </w:r>
      <w:r>
        <w:rPr>
          <w:rStyle w:val="38"/>
          <w:rFonts w:ascii="宋体" w:hAnsi="宋体" w:eastAsia="宋体"/>
          <w:sz w:val="24"/>
          <w:highlight w:val="none"/>
          <w:u w:val="single"/>
          <w:lang w:val="en-US" w:eastAsia="zh-CN" w:bidi="ar-SA"/>
        </w:rPr>
        <w:t xml:space="preserve">   </w:t>
      </w:r>
      <w:r>
        <w:rPr>
          <w:rStyle w:val="38"/>
          <w:rFonts w:ascii="宋体" w:hAnsi="宋体" w:eastAsia="宋体"/>
          <w:sz w:val="24"/>
          <w:highlight w:val="none"/>
          <w:lang w:val="en-US" w:eastAsia="zh-CN" w:bidi="ar-SA"/>
        </w:rPr>
        <w:t>月</w:t>
      </w:r>
      <w:r>
        <w:rPr>
          <w:rStyle w:val="38"/>
          <w:rFonts w:ascii="宋体" w:hAnsi="宋体" w:eastAsia="宋体"/>
          <w:sz w:val="24"/>
          <w:highlight w:val="none"/>
          <w:u w:val="single"/>
          <w:lang w:val="en-US" w:eastAsia="zh-CN" w:bidi="ar-SA"/>
        </w:rPr>
        <w:t xml:space="preserve">   </w:t>
      </w:r>
      <w:r>
        <w:rPr>
          <w:rStyle w:val="38"/>
          <w:rFonts w:ascii="宋体" w:hAnsi="宋体" w:eastAsia="宋体"/>
          <w:sz w:val="24"/>
          <w:highlight w:val="none"/>
          <w:lang w:val="en-US" w:eastAsia="zh-CN" w:bidi="ar-SA"/>
        </w:rPr>
        <w:t>日</w:t>
      </w:r>
    </w:p>
    <w:p>
      <w:pPr>
        <w:rPr>
          <w:rFonts w:hint="eastAsia" w:ascii="Times New Roman" w:hAnsi="Times New Roman" w:eastAsia="宋体" w:cs="Times New Roman"/>
          <w:b/>
          <w:bCs/>
          <w:kern w:val="2"/>
          <w:sz w:val="30"/>
          <w:szCs w:val="30"/>
          <w:lang w:val="en-US" w:eastAsia="zh-CN" w:bidi="ar-SA"/>
        </w:rPr>
      </w:pPr>
      <w:r>
        <w:rPr>
          <w:rFonts w:hint="eastAsia" w:ascii="Times New Roman" w:hAnsi="Times New Roman" w:eastAsia="宋体" w:cs="Times New Roman"/>
          <w:b/>
          <w:bCs/>
          <w:kern w:val="2"/>
          <w:sz w:val="30"/>
          <w:szCs w:val="30"/>
          <w:lang w:val="en-US" w:eastAsia="zh-CN" w:bidi="ar-SA"/>
        </w:rPr>
        <w:br w:type="page"/>
      </w:r>
    </w:p>
    <w:p>
      <w:pPr>
        <w:rPr>
          <w:lang w:val="en-US" w:eastAsia="zh-CN"/>
        </w:rPr>
        <w:sectPr>
          <w:footerReference r:id="rId11"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pPr>
    </w:p>
    <w:p>
      <w:pPr>
        <w:pStyle w:val="6"/>
        <w:rPr>
          <w:rFonts w:hint="default"/>
          <w:lang w:val="en-US" w:eastAsia="zh-CN"/>
        </w:rPr>
      </w:pPr>
      <w:r>
        <w:rPr>
          <w:rFonts w:hint="eastAsia"/>
          <w:lang w:val="en-US" w:eastAsia="zh-CN"/>
        </w:rPr>
        <w:t>附件2  评议表格</w:t>
      </w:r>
    </w:p>
    <w:tbl>
      <w:tblPr>
        <w:tblStyle w:val="17"/>
        <w:tblW w:w="14699"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3364"/>
        <w:gridCol w:w="3414"/>
        <w:gridCol w:w="4025"/>
        <w:gridCol w:w="2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111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both"/>
              <w:textAlignment w:val="auto"/>
              <w:rPr>
                <w:rFonts w:hint="eastAsia" w:ascii="宋体" w:hAnsi="宋体" w:eastAsia="宋体" w:cs="宋体"/>
                <w:sz w:val="24"/>
                <w:szCs w:val="20"/>
                <w:lang w:eastAsia="zh-CN"/>
              </w:rPr>
            </w:pPr>
            <w:r>
              <w:rPr>
                <w:rFonts w:hint="eastAsia" w:ascii="宋体" w:hAnsi="宋体" w:eastAsia="宋体" w:cs="宋体"/>
                <w:sz w:val="24"/>
                <w:szCs w:val="20"/>
                <w:lang w:eastAsia="zh-CN"/>
              </w:rPr>
              <w:t>序号</w:t>
            </w:r>
          </w:p>
        </w:tc>
        <w:tc>
          <w:tcPr>
            <w:tcW w:w="33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rPr>
            </w:pPr>
            <w:r>
              <w:rPr>
                <w:rFonts w:hint="eastAsia" w:ascii="宋体" w:hAnsi="宋体" w:eastAsia="宋体" w:cs="宋体"/>
                <w:sz w:val="24"/>
                <w:szCs w:val="20"/>
                <w:lang w:eastAsia="zh-CN"/>
              </w:rPr>
              <w:t>评议单位</w:t>
            </w:r>
            <w:r>
              <w:rPr>
                <w:rFonts w:hint="eastAsia" w:ascii="宋体" w:hAnsi="宋体" w:eastAsia="宋体" w:cs="宋体"/>
                <w:sz w:val="24"/>
                <w:szCs w:val="20"/>
              </w:rPr>
              <w:t xml:space="preserve"> </w:t>
            </w:r>
          </w:p>
        </w:tc>
        <w:tc>
          <w:tcPr>
            <w:tcW w:w="341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lang w:eastAsia="zh-CN"/>
              </w:rPr>
            </w:pPr>
            <w:r>
              <w:rPr>
                <w:rFonts w:hint="eastAsia" w:ascii="宋体" w:hAnsi="宋体" w:eastAsia="宋体" w:cs="宋体"/>
                <w:sz w:val="24"/>
                <w:szCs w:val="20"/>
                <w:lang w:eastAsia="zh-CN"/>
              </w:rPr>
              <w:t>评议内容</w:t>
            </w:r>
          </w:p>
        </w:tc>
        <w:tc>
          <w:tcPr>
            <w:tcW w:w="40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lang w:eastAsia="zh-CN"/>
              </w:rPr>
            </w:pPr>
            <w:r>
              <w:rPr>
                <w:rFonts w:hint="eastAsia" w:ascii="宋体" w:hAnsi="宋体" w:eastAsia="宋体" w:cs="宋体"/>
                <w:sz w:val="24"/>
                <w:szCs w:val="20"/>
                <w:lang w:eastAsia="zh-CN"/>
              </w:rPr>
              <w:t>评议概要描述</w:t>
            </w:r>
          </w:p>
        </w:tc>
        <w:tc>
          <w:tcPr>
            <w:tcW w:w="278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lang w:eastAsia="zh-CN"/>
              </w:rPr>
            </w:pPr>
            <w:r>
              <w:rPr>
                <w:rFonts w:hint="eastAsia" w:ascii="宋体" w:hAnsi="宋体" w:eastAsia="宋体" w:cs="宋体"/>
                <w:sz w:val="24"/>
                <w:szCs w:val="20"/>
                <w:lang w:eastAsia="zh-CN"/>
              </w:rPr>
              <w:t>评议结果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lang w:eastAsia="zh-CN"/>
              </w:rPr>
            </w:pPr>
            <w:r>
              <w:rPr>
                <w:rFonts w:hint="eastAsia" w:ascii="宋体" w:hAnsi="宋体" w:eastAsia="宋体" w:cs="宋体"/>
                <w:sz w:val="24"/>
                <w:szCs w:val="20"/>
                <w:lang w:eastAsia="zh-CN"/>
              </w:rPr>
              <w:t>（优、良</w:t>
            </w:r>
            <w:r>
              <w:rPr>
                <w:rFonts w:hint="eastAsia" w:ascii="宋体" w:hAnsi="宋体" w:eastAsia="宋体" w:cs="宋体"/>
                <w:sz w:val="24"/>
                <w:szCs w:val="20"/>
                <w:lang w:val="en-US" w:eastAsia="zh-CN"/>
              </w:rPr>
              <w:t>、差</w:t>
            </w:r>
            <w:r>
              <w:rPr>
                <w:rFonts w:hint="eastAsia" w:ascii="宋体" w:hAnsi="宋体" w:eastAsia="宋体" w:cs="宋体"/>
                <w:sz w:val="24"/>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default" w:ascii="宋体" w:hAnsi="宋体" w:eastAsia="宋体" w:cs="宋体"/>
                <w:color w:val="000000"/>
                <w:sz w:val="24"/>
                <w:szCs w:val="20"/>
                <w:shd w:val="clear" w:color="auto" w:fill="FFFFFF"/>
                <w:lang w:val="en-US" w:eastAsia="zh-CN"/>
              </w:rPr>
            </w:pPr>
            <w:r>
              <w:rPr>
                <w:rFonts w:hint="eastAsia" w:ascii="宋体" w:hAnsi="宋体" w:eastAsia="宋体" w:cs="宋体"/>
                <w:color w:val="000000"/>
                <w:sz w:val="24"/>
                <w:szCs w:val="20"/>
                <w:shd w:val="clear" w:color="auto" w:fill="FFFFFF"/>
                <w:lang w:val="en-US" w:eastAsia="zh-CN"/>
              </w:rPr>
              <w:t>1</w:t>
            </w:r>
          </w:p>
        </w:tc>
        <w:tc>
          <w:tcPr>
            <w:tcW w:w="3364"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kern w:val="2"/>
                <w:sz w:val="24"/>
                <w:szCs w:val="24"/>
                <w:lang w:val="en-US" w:eastAsia="zh-CN" w:bidi="ar-SA"/>
              </w:rPr>
            </w:pPr>
          </w:p>
        </w:tc>
        <w:tc>
          <w:tcPr>
            <w:tcW w:w="3414" w:type="dxa"/>
            <w:noWrap w:val="0"/>
            <w:vAlign w:val="center"/>
          </w:tcPr>
          <w:p>
            <w:pPr>
              <w:keepNext w:val="0"/>
              <w:keepLines w:val="0"/>
              <w:widowControl/>
              <w:suppressLineNumbers w:val="0"/>
              <w:adjustRightInd w:val="0"/>
              <w:snapToGrid w:val="0"/>
              <w:spacing w:before="0" w:beforeAutospacing="0" w:after="0" w:afterAutospacing="0" w:line="500" w:lineRule="exact"/>
              <w:ind w:left="0" w:right="0"/>
              <w:jc w:val="center"/>
              <w:rPr>
                <w:rFonts w:hint="eastAsia" w:ascii="宋体" w:hAnsi="宋体" w:eastAsia="宋体" w:cs="宋体"/>
                <w:b w:val="0"/>
                <w:bCs w:val="0"/>
                <w:color w:val="000000"/>
                <w:kern w:val="2"/>
                <w:sz w:val="24"/>
                <w:szCs w:val="24"/>
                <w:lang w:val="en-US" w:eastAsia="zh-CN" w:bidi="ar-SA"/>
              </w:rPr>
            </w:pPr>
            <w:r>
              <w:rPr>
                <w:rStyle w:val="38"/>
                <w:rFonts w:hint="eastAsia" w:cs="Times New Roman"/>
                <w:b/>
                <w:bCs/>
                <w:sz w:val="22"/>
                <w:szCs w:val="22"/>
                <w:highlight w:val="none"/>
                <w:lang w:val="en-US" w:eastAsia="zh-CN"/>
              </w:rPr>
              <w:t>服务方案、价格</w:t>
            </w:r>
            <w:r>
              <w:rPr>
                <w:rStyle w:val="38"/>
                <w:rFonts w:hint="eastAsia" w:cs="Times New Roman"/>
                <w:b w:val="0"/>
                <w:bCs w:val="0"/>
                <w:sz w:val="22"/>
                <w:szCs w:val="22"/>
                <w:highlight w:val="none"/>
                <w:lang w:val="en-US" w:eastAsia="zh-CN"/>
              </w:rPr>
              <w:t>及其他因素</w:t>
            </w: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b w:val="0"/>
                <w:bCs w:val="0"/>
                <w:sz w:val="24"/>
                <w:szCs w:val="20"/>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noWrap w:val="0"/>
            <w:vAlign w:val="center"/>
          </w:tcPr>
          <w:p>
            <w:pPr>
              <w:keepNext w:val="0"/>
              <w:keepLines w:val="0"/>
              <w:widowControl/>
              <w:suppressLineNumbers w:val="0"/>
              <w:spacing w:before="100" w:beforeAutospacing="1" w:after="100" w:afterAutospacing="1" w:line="400" w:lineRule="exact"/>
              <w:ind w:left="0" w:right="0"/>
              <w:jc w:val="center"/>
              <w:rPr>
                <w:rFonts w:hint="default" w:ascii="宋体" w:hAnsi="宋体" w:eastAsia="宋体" w:cs="宋体"/>
                <w:sz w:val="24"/>
                <w:szCs w:val="20"/>
                <w:lang w:val="en-US" w:eastAsia="zh-CN"/>
              </w:rPr>
            </w:pPr>
            <w:r>
              <w:rPr>
                <w:rFonts w:hint="eastAsia" w:ascii="宋体" w:hAnsi="宋体" w:eastAsia="宋体" w:cs="宋体"/>
                <w:sz w:val="24"/>
                <w:szCs w:val="20"/>
                <w:lang w:val="en-US" w:eastAsia="zh-CN"/>
              </w:rPr>
              <w:t>2</w:t>
            </w:r>
          </w:p>
        </w:tc>
        <w:tc>
          <w:tcPr>
            <w:tcW w:w="3364"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kern w:val="2"/>
                <w:sz w:val="24"/>
                <w:szCs w:val="24"/>
                <w:lang w:val="en-US" w:eastAsia="zh-CN" w:bidi="ar-SA"/>
              </w:rPr>
            </w:pPr>
          </w:p>
        </w:tc>
        <w:tc>
          <w:tcPr>
            <w:tcW w:w="3414" w:type="dxa"/>
            <w:noWrap w:val="0"/>
            <w:vAlign w:val="center"/>
          </w:tcPr>
          <w:p>
            <w:pPr>
              <w:keepNext w:val="0"/>
              <w:keepLines w:val="0"/>
              <w:widowControl/>
              <w:suppressLineNumbers w:val="0"/>
              <w:adjustRightInd w:val="0"/>
              <w:snapToGrid w:val="0"/>
              <w:spacing w:before="0" w:beforeAutospacing="0" w:after="0" w:afterAutospacing="0" w:line="500" w:lineRule="exact"/>
              <w:ind w:left="0" w:right="0"/>
              <w:jc w:val="center"/>
              <w:rPr>
                <w:rFonts w:hint="eastAsia" w:ascii="宋体" w:hAnsi="宋体" w:eastAsia="宋体" w:cs="宋体"/>
                <w:b w:val="0"/>
                <w:bCs w:val="0"/>
                <w:color w:val="000000"/>
                <w:kern w:val="2"/>
                <w:sz w:val="24"/>
                <w:szCs w:val="24"/>
                <w:lang w:val="en-US" w:eastAsia="zh-CN" w:bidi="ar-SA"/>
              </w:rPr>
            </w:pPr>
            <w:r>
              <w:rPr>
                <w:rStyle w:val="38"/>
                <w:rFonts w:hint="eastAsia" w:cs="Times New Roman"/>
                <w:b/>
                <w:bCs/>
                <w:sz w:val="22"/>
                <w:szCs w:val="22"/>
                <w:highlight w:val="none"/>
                <w:lang w:val="en-US" w:eastAsia="zh-CN"/>
              </w:rPr>
              <w:t>服务方案、价格</w:t>
            </w:r>
            <w:r>
              <w:rPr>
                <w:rStyle w:val="38"/>
                <w:rFonts w:hint="eastAsia" w:cs="Times New Roman"/>
                <w:b w:val="0"/>
                <w:bCs w:val="0"/>
                <w:sz w:val="22"/>
                <w:szCs w:val="22"/>
                <w:highlight w:val="none"/>
                <w:lang w:val="en-US" w:eastAsia="zh-CN"/>
              </w:rPr>
              <w:t>及其他因素</w:t>
            </w: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b w:val="0"/>
                <w:bCs w:val="0"/>
                <w:sz w:val="24"/>
                <w:szCs w:val="20"/>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noWrap w:val="0"/>
            <w:vAlign w:val="center"/>
          </w:tcPr>
          <w:p>
            <w:pPr>
              <w:keepNext w:val="0"/>
              <w:keepLines w:val="0"/>
              <w:widowControl/>
              <w:suppressLineNumbers w:val="0"/>
              <w:spacing w:before="100" w:beforeAutospacing="1" w:after="100" w:afterAutospacing="1" w:line="400" w:lineRule="exact"/>
              <w:ind w:left="0" w:right="0"/>
              <w:jc w:val="center"/>
              <w:rPr>
                <w:rFonts w:hint="default" w:ascii="宋体" w:hAnsi="宋体" w:eastAsia="宋体" w:cs="宋体"/>
                <w:sz w:val="24"/>
                <w:szCs w:val="20"/>
                <w:lang w:val="en-US" w:eastAsia="zh-CN"/>
              </w:rPr>
            </w:pPr>
          </w:p>
        </w:tc>
        <w:tc>
          <w:tcPr>
            <w:tcW w:w="336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color w:val="000000"/>
                <w:kern w:val="2"/>
                <w:sz w:val="24"/>
                <w:szCs w:val="24"/>
                <w:shd w:val="clear" w:color="auto" w:fill="FFFFFF"/>
                <w:lang w:val="en-US" w:eastAsia="zh-CN" w:bidi="ar-SA"/>
              </w:rPr>
            </w:pPr>
          </w:p>
        </w:tc>
        <w:tc>
          <w:tcPr>
            <w:tcW w:w="341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shd w:val="clear" w:color="auto" w:fill="FFFFFF"/>
                <w:lang w:val="en-US" w:eastAsia="zh-CN" w:bidi="ar-SA"/>
              </w:rPr>
            </w:pP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b w:val="0"/>
                <w:bCs w:val="0"/>
                <w:sz w:val="24"/>
                <w:szCs w:val="20"/>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114" w:type="dxa"/>
            <w:noWrap w:val="0"/>
            <w:vAlign w:val="center"/>
          </w:tcPr>
          <w:p>
            <w:pPr>
              <w:keepNext w:val="0"/>
              <w:keepLines w:val="0"/>
              <w:widowControl/>
              <w:suppressLineNumbers w:val="0"/>
              <w:spacing w:before="100" w:beforeAutospacing="1" w:after="100" w:afterAutospacing="1" w:line="400" w:lineRule="exact"/>
              <w:ind w:left="0" w:right="0"/>
              <w:jc w:val="center"/>
              <w:rPr>
                <w:rFonts w:hint="default" w:ascii="宋体" w:hAnsi="宋体" w:eastAsia="宋体" w:cs="宋体"/>
                <w:sz w:val="24"/>
                <w:szCs w:val="20"/>
                <w:lang w:val="en-US" w:eastAsia="zh-CN"/>
              </w:rPr>
            </w:pPr>
          </w:p>
        </w:tc>
        <w:tc>
          <w:tcPr>
            <w:tcW w:w="336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color w:val="000000"/>
                <w:kern w:val="2"/>
                <w:sz w:val="24"/>
                <w:szCs w:val="24"/>
                <w:shd w:val="clear" w:color="auto" w:fill="FFFFFF"/>
                <w:lang w:val="en-US" w:eastAsia="zh-CN" w:bidi="ar-SA"/>
              </w:rPr>
            </w:pPr>
          </w:p>
        </w:tc>
        <w:tc>
          <w:tcPr>
            <w:tcW w:w="341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color w:val="000000"/>
                <w:kern w:val="2"/>
                <w:sz w:val="24"/>
                <w:szCs w:val="24"/>
                <w:shd w:val="clear" w:color="auto" w:fill="FFFFFF"/>
                <w:lang w:val="en-US" w:eastAsia="zh-CN" w:bidi="ar-SA"/>
              </w:rPr>
            </w:pP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rPr>
            </w:pPr>
          </w:p>
        </w:tc>
      </w:tr>
    </w:tbl>
    <w:p>
      <w:pPr>
        <w:rPr>
          <w:lang w:val="en-US" w:eastAsia="zh-CN"/>
        </w:rPr>
      </w:pPr>
    </w:p>
    <w:p>
      <w:pPr>
        <w:rPr>
          <w:rStyle w:val="38"/>
          <w:rFonts w:hint="eastAsia" w:cs="Times New Roman"/>
          <w:b w:val="0"/>
          <w:bCs w:val="0"/>
          <w:sz w:val="22"/>
          <w:szCs w:val="22"/>
          <w:highlight w:val="none"/>
          <w:u w:val="none"/>
          <w:lang w:val="en-US" w:eastAsia="zh-CN"/>
        </w:rPr>
      </w:pPr>
      <w:r>
        <w:rPr>
          <w:rFonts w:hint="eastAsia"/>
          <w:lang w:val="en-US" w:eastAsia="zh-CN"/>
        </w:rPr>
        <w:t>评审纪要及结论：经询比小组对</w:t>
      </w:r>
      <w:r>
        <w:rPr>
          <w:rFonts w:hint="eastAsia"/>
          <w:u w:val="single"/>
          <w:lang w:val="en-US" w:eastAsia="zh-CN"/>
        </w:rPr>
        <w:t xml:space="preserve">    </w:t>
      </w:r>
      <w:r>
        <w:rPr>
          <w:rFonts w:hint="eastAsia"/>
          <w:lang w:val="en-US" w:eastAsia="zh-CN"/>
        </w:rPr>
        <w:t>家投标供应商进行</w:t>
      </w:r>
      <w:r>
        <w:rPr>
          <w:rStyle w:val="38"/>
          <w:rFonts w:cs="Times New Roman"/>
          <w:b w:val="0"/>
          <w:bCs w:val="0"/>
          <w:sz w:val="22"/>
          <w:szCs w:val="22"/>
          <w:highlight w:val="none"/>
        </w:rPr>
        <w:t>沟通评议</w:t>
      </w:r>
      <w:r>
        <w:rPr>
          <w:rStyle w:val="38"/>
          <w:rFonts w:hint="eastAsia" w:cs="Times New Roman"/>
          <w:b w:val="0"/>
          <w:bCs w:val="0"/>
          <w:sz w:val="22"/>
          <w:szCs w:val="22"/>
          <w:highlight w:val="none"/>
          <w:lang w:eastAsia="zh-CN"/>
        </w:rPr>
        <w:t>，</w:t>
      </w:r>
      <w:r>
        <w:rPr>
          <w:rStyle w:val="38"/>
          <w:rFonts w:hint="eastAsia" w:cs="Times New Roman"/>
          <w:b w:val="0"/>
          <w:bCs w:val="0"/>
          <w:sz w:val="22"/>
          <w:szCs w:val="22"/>
          <w:highlight w:val="none"/>
          <w:u w:val="single"/>
          <w:lang w:val="en-US" w:eastAsia="zh-CN"/>
        </w:rPr>
        <w:t xml:space="preserve">               （投标人名称） </w:t>
      </w:r>
      <w:r>
        <w:rPr>
          <w:rStyle w:val="38"/>
          <w:rFonts w:hint="eastAsia" w:cs="Times New Roman"/>
          <w:b w:val="0"/>
          <w:bCs w:val="0"/>
          <w:sz w:val="22"/>
          <w:szCs w:val="22"/>
          <w:highlight w:val="none"/>
          <w:u w:val="none"/>
          <w:lang w:val="en-US" w:eastAsia="zh-CN"/>
        </w:rPr>
        <w:t xml:space="preserve"> 评议结果优于其他</w:t>
      </w:r>
      <w:r>
        <w:rPr>
          <w:rStyle w:val="38"/>
          <w:rFonts w:hint="eastAsia" w:cs="Times New Roman"/>
          <w:b w:val="0"/>
          <w:bCs w:val="0"/>
          <w:sz w:val="22"/>
          <w:szCs w:val="22"/>
          <w:highlight w:val="none"/>
          <w:u w:val="single"/>
          <w:lang w:val="en-US" w:eastAsia="zh-CN"/>
        </w:rPr>
        <w:t xml:space="preserve">    </w:t>
      </w:r>
      <w:r>
        <w:rPr>
          <w:rStyle w:val="38"/>
          <w:rFonts w:hint="eastAsia" w:cs="Times New Roman"/>
          <w:b w:val="0"/>
          <w:bCs w:val="0"/>
          <w:sz w:val="22"/>
          <w:szCs w:val="22"/>
          <w:highlight w:val="none"/>
          <w:u w:val="none"/>
          <w:lang w:val="en-US" w:eastAsia="zh-CN"/>
        </w:rPr>
        <w:t>家投标供应商，其投标报价为：</w:t>
      </w:r>
      <w:r>
        <w:rPr>
          <w:rStyle w:val="38"/>
          <w:rFonts w:hint="eastAsia" w:cs="Times New Roman"/>
          <w:b w:val="0"/>
          <w:bCs w:val="0"/>
          <w:sz w:val="22"/>
          <w:szCs w:val="22"/>
          <w:highlight w:val="none"/>
          <w:u w:val="single"/>
          <w:lang w:val="en-US" w:eastAsia="zh-CN"/>
        </w:rPr>
        <w:t xml:space="preserve">          </w:t>
      </w:r>
      <w:r>
        <w:rPr>
          <w:rStyle w:val="38"/>
          <w:rFonts w:hint="eastAsia" w:cs="Times New Roman"/>
          <w:b w:val="0"/>
          <w:bCs w:val="0"/>
          <w:sz w:val="22"/>
          <w:szCs w:val="22"/>
          <w:highlight w:val="none"/>
          <w:u w:val="none"/>
          <w:lang w:val="en-US" w:eastAsia="zh-CN"/>
        </w:rPr>
        <w:t>，现确定为第一成交候选供应商。</w:t>
      </w:r>
    </w:p>
    <w:p>
      <w:pPr>
        <w:pStyle w:val="13"/>
        <w:rPr>
          <w:rFonts w:hint="default"/>
          <w:lang w:val="en-US" w:eastAsia="zh-CN"/>
        </w:rPr>
      </w:pPr>
      <w:r>
        <w:rPr>
          <w:rFonts w:hint="eastAsia"/>
          <w:lang w:val="en-US" w:eastAsia="zh-CN"/>
        </w:rPr>
        <w:t>询比小组签字：</w:t>
      </w:r>
    </w:p>
    <w:sectPr>
      <w:footnotePr>
        <w:numFmt w:val="decimalEnclosedCircleChinese"/>
        <w:numRestart w:val="eachPage"/>
      </w:footnotePr>
      <w:pgSz w:w="16838" w:h="11906" w:orient="landscape"/>
      <w:pgMar w:top="1417" w:right="1417" w:bottom="1417" w:left="1417" w:header="851" w:footer="851" w:gutter="0"/>
      <w:lnNumType w:countBy="0"/>
      <w:pgNumType w:fmt="decimal"/>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snapToGrid w:val="0"/>
      <w:ind w:firstLine="360"/>
      <w:jc w:val="left"/>
      <w:textAlignment w:val="baseline"/>
      <w:rPr>
        <w:rStyle w:val="38"/>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snapToGrid w:val="0"/>
      <w:ind w:firstLine="360"/>
      <w:jc w:val="left"/>
      <w:textAlignment w:val="baseline"/>
      <w:rPr>
        <w:rStyle w:val="38"/>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7825"/>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posOffset>2566670</wp:posOffset>
              </wp:positionH>
              <wp:positionV relativeFrom="paragraph">
                <wp:posOffset>0</wp:posOffset>
              </wp:positionV>
              <wp:extent cx="457200" cy="1200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457200" cy="120015"/>
                      </a:xfrm>
                      <a:prstGeom prst="rect">
                        <a:avLst/>
                      </a:prstGeom>
                      <a:noFill/>
                      <a:ln w="15875">
                        <a:noFill/>
                      </a:ln>
                    </wps:spPr>
                    <wps:txbx>
                      <w:txbxContent>
                        <w:p>
                          <w:pPr>
                            <w:pStyle w:val="10"/>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_x0000_s1026" o:spid="_x0000_s1026" o:spt="202" type="#_x0000_t202" style="position:absolute;left:0pt;margin-left:202.1pt;margin-top:0pt;height:9.45pt;width:36pt;mso-position-horizontal-relative:margin;z-index:251661312;mso-width-relative:page;mso-height-relative:page;" filled="f" stroked="f" coordsize="21600,21600" o:gfxdata="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VFiHc1QAAAAcBAAAPAAAAAAAAAAEAIAAAACIAAABkcnMvZG93bnJldi54bWxQ&#10;SwECFAAUAAAACACHTuJAkEN2kcEBAAB7AwAADgAAAAAAAAABACAAAAAkAQAAZHJzL2Uyb0RvYy54&#10;bWxQSwUGAAAAAAYABgBZAQAAVwUAAAAA&#10;">
              <v:fill on="f" focussize="0,0"/>
              <v:stroke on="f" weight="1.25pt"/>
              <v:imagedata o:title=""/>
              <o:lock v:ext="edit" aspectratio="f"/>
              <v:textbox inset="0mm,0mm,0mm,0mm">
                <w:txbxContent>
                  <w:p>
                    <w:pPr>
                      <w:pStyle w:val="10"/>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snapToGrid w:val="0"/>
      <w:ind w:firstLine="360"/>
      <w:jc w:val="center"/>
      <w:textAlignment w:val="baseline"/>
      <w:rPr>
        <w:rStyle w:val="38"/>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10"/>
      <w:widowControl/>
      <w:snapToGrid w:val="0"/>
      <w:ind w:firstLine="360"/>
      <w:jc w:val="left"/>
      <w:textAlignment w:val="baseline"/>
      <w:rPr>
        <w:rStyle w:val="38"/>
        <w:rFonts w:ascii="Times New Roman" w:hAnsi="Times New Roman" w:eastAsia="宋体"/>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40"/>
      </w:pPr>
      <w:r>
        <w:separator/>
      </w:r>
    </w:p>
  </w:footnote>
  <w:footnote w:type="continuationSeparator" w:id="1">
    <w:p>
      <w:pPr>
        <w:spacing w:line="30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idowControl/>
      <w:pBdr>
        <w:bottom w:val="single" w:color="000000" w:sz="4" w:space="1"/>
      </w:pBdr>
      <w:snapToGrid w:val="0"/>
      <w:spacing w:line="240" w:lineRule="auto"/>
      <w:ind w:left="0" w:leftChars="0" w:firstLine="0" w:firstLineChars="0"/>
      <w:jc w:val="both"/>
      <w:textAlignment w:val="baseline"/>
      <w:rPr>
        <w:rStyle w:val="38"/>
        <w:rFonts w:ascii="Times New Roman" w:hAnsi="Times New Roman" w:eastAsia="宋体"/>
        <w:kern w:val="2"/>
        <w:sz w:val="13"/>
        <w:szCs w:val="13"/>
        <w:lang w:val="en-US" w:eastAsia="zh-CN" w:bidi="ar-SA"/>
      </w:rPr>
    </w:pPr>
    <w:r>
      <w:rPr>
        <w:rStyle w:val="38"/>
        <w:rFonts w:hint="eastAsia" w:ascii="宋体" w:hAnsi="宋体"/>
        <w:kern w:val="2"/>
        <w:sz w:val="13"/>
        <w:szCs w:val="13"/>
        <w:lang w:val="en-US" w:eastAsia="zh-CN" w:bidi="ar-SA"/>
      </w:rPr>
      <w:t>霍山大别山文化旅游发展投资有限公司短视频（抖音）运营商采购项目</w:t>
    </w:r>
    <w:r>
      <w:rPr>
        <w:rStyle w:val="38"/>
        <w:rFonts w:ascii="宋体" w:hAnsi="宋体" w:eastAsia="宋体"/>
        <w:kern w:val="2"/>
        <w:sz w:val="13"/>
        <w:szCs w:val="13"/>
        <w:lang w:val="en-US" w:eastAsia="zh-CN" w:bidi="ar-SA"/>
      </w:rPr>
      <w:t xml:space="preserve">询比文件  </w:t>
    </w:r>
    <w:r>
      <w:rPr>
        <w:rStyle w:val="38"/>
        <w:rFonts w:ascii="Times New Roman" w:hAnsi="Times New Roman" w:eastAsia="宋体"/>
        <w:kern w:val="2"/>
        <w:sz w:val="13"/>
        <w:szCs w:val="13"/>
        <w:lang w:val="en-US" w:eastAsia="zh-CN" w:bidi="ar-SA"/>
      </w:rPr>
      <w:t xml:space="preserve">    </w:t>
    </w:r>
    <w:r>
      <w:rPr>
        <w:rStyle w:val="38"/>
        <w:rFonts w:hint="eastAsia"/>
        <w:kern w:val="2"/>
        <w:sz w:val="13"/>
        <w:szCs w:val="13"/>
        <w:lang w:val="en-US" w:eastAsia="zh-CN" w:bidi="ar-SA"/>
      </w:rPr>
      <w:t xml:space="preserve">       </w:t>
    </w:r>
    <w:r>
      <w:rPr>
        <w:rStyle w:val="38"/>
        <w:rFonts w:ascii="Times New Roman" w:hAnsi="Times New Roman" w:eastAsia="宋体"/>
        <w:kern w:val="2"/>
        <w:sz w:val="13"/>
        <w:szCs w:val="13"/>
        <w:lang w:val="en-US" w:eastAsia="zh-CN" w:bidi="ar-SA"/>
      </w:rPr>
      <w:t xml:space="preserve">     </w:t>
    </w:r>
    <w:r>
      <w:rPr>
        <w:rStyle w:val="38"/>
        <w:rFonts w:hint="eastAsia"/>
        <w:kern w:val="2"/>
        <w:sz w:val="13"/>
        <w:szCs w:val="13"/>
        <w:lang w:val="en-US" w:eastAsia="zh-CN" w:bidi="ar-SA"/>
      </w:rPr>
      <w:t xml:space="preserve">                         </w:t>
    </w:r>
    <w:r>
      <w:rPr>
        <w:rStyle w:val="38"/>
        <w:rFonts w:ascii="宋体" w:hAnsi="宋体" w:eastAsia="宋体"/>
        <w:kern w:val="2"/>
        <w:sz w:val="13"/>
        <w:szCs w:val="13"/>
        <w:lang w:val="en-US" w:eastAsia="zh-CN" w:bidi="ar-SA"/>
      </w:rPr>
      <w:t>安徽大别山工程咨询有限公司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4" w:space="0"/>
      </w:pBdr>
      <w:tabs>
        <w:tab w:val="left" w:pos="8460"/>
        <w:tab w:val="left" w:pos="9180"/>
        <w:tab w:val="clear" w:pos="4153"/>
        <w:tab w:val="clear" w:pos="8306"/>
      </w:tabs>
      <w:ind w:left="0" w:leftChars="0" w:right="32" w:rightChars="0" w:firstLine="0" w:firstLineChars="0"/>
      <w:jc w:val="left"/>
      <w:rPr>
        <w:rFonts w:hint="eastAsia" w:ascii="宋体" w:hAnsi="宋体" w:eastAsia="宋体" w:cs="宋体"/>
        <w:sz w:val="16"/>
        <w:szCs w:val="16"/>
        <w:u w:val="single"/>
        <w:lang w:val="en-US" w:eastAsia="zh-CN"/>
      </w:rPr>
    </w:pPr>
    <w:r>
      <w:rPr>
        <w:rFonts w:hint="eastAsia" w:ascii="宋体" w:hAnsi="宋体" w:cs="宋体"/>
        <w:sz w:val="16"/>
        <w:szCs w:val="16"/>
        <w:lang w:eastAsia="zh-CN"/>
      </w:rPr>
      <w:t>霍山大别山文化旅游发展投资有限公司短视频（抖音）运营商采购项目询比文件</w:t>
    </w:r>
    <w:r>
      <w:rPr>
        <w:rFonts w:hint="eastAsia" w:ascii="宋体" w:hAnsi="宋体" w:eastAsia="宋体" w:cs="宋体"/>
        <w:sz w:val="16"/>
        <w:szCs w:val="16"/>
        <w:lang w:val="en-US" w:eastAsia="zh-CN"/>
      </w:rPr>
      <w:t xml:space="preserve">  </w:t>
    </w:r>
    <w:r>
      <w:rPr>
        <w:rFonts w:hint="eastAsia" w:ascii="宋体" w:hAnsi="宋体" w:cs="宋体"/>
        <w:sz w:val="16"/>
        <w:szCs w:val="16"/>
        <w:lang w:val="en-US" w:eastAsia="zh-CN"/>
      </w:rPr>
      <w:t xml:space="preserve">   </w:t>
    </w:r>
    <w:r>
      <w:rPr>
        <w:rFonts w:hint="eastAsia" w:ascii="宋体" w:hAnsi="宋体" w:eastAsia="宋体" w:cs="宋体"/>
        <w:sz w:val="16"/>
        <w:szCs w:val="16"/>
        <w:lang w:val="en-US" w:eastAsia="zh-CN"/>
      </w:rPr>
      <w:t xml:space="preserve">  </w:t>
    </w:r>
    <w:r>
      <w:rPr>
        <w:rFonts w:hint="eastAsia" w:ascii="宋体" w:hAnsi="宋体" w:cs="宋体"/>
        <w:sz w:val="16"/>
        <w:szCs w:val="16"/>
        <w:lang w:val="en-US" w:eastAsia="zh-CN"/>
      </w:rPr>
      <w:t xml:space="preserve">      </w:t>
    </w:r>
    <w:r>
      <w:rPr>
        <w:rFonts w:hint="eastAsia" w:ascii="宋体" w:hAnsi="宋体" w:eastAsia="宋体" w:cs="宋体"/>
        <w:sz w:val="16"/>
        <w:szCs w:val="16"/>
        <w:lang w:val="en-US" w:eastAsia="zh-CN"/>
      </w:rPr>
      <w:t xml:space="preserve">  </w:t>
    </w:r>
    <w:r>
      <w:rPr>
        <w:rFonts w:hint="eastAsia" w:ascii="宋体" w:hAnsi="宋体" w:eastAsia="宋体" w:cs="宋体"/>
        <w:sz w:val="16"/>
        <w:szCs w:val="16"/>
        <w:lang w:eastAsia="zh-CN"/>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5BF3F"/>
    <w:multiLevelType w:val="singleLevel"/>
    <w:tmpl w:val="18B5BF3F"/>
    <w:lvl w:ilvl="0" w:tentative="0">
      <w:start w:val="4"/>
      <w:numFmt w:val="chineseCounting"/>
      <w:suff w:val="nothing"/>
      <w:lvlText w:val="%1、"/>
      <w:lvlJc w:val="left"/>
      <w:rPr>
        <w:rFonts w:hint="eastAsia"/>
      </w:rPr>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rPr>
        <w:rStyle w:val="38"/>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zNDFjNmQ2OTQ4MDhjZTVkMDcyMDY1YzE2YjM4OTYifQ=="/>
  </w:docVars>
  <w:rsids>
    <w:rsidRoot w:val="00172A27"/>
    <w:rsid w:val="00247E77"/>
    <w:rsid w:val="01DB37E4"/>
    <w:rsid w:val="02965EE7"/>
    <w:rsid w:val="02F84318"/>
    <w:rsid w:val="032F7D11"/>
    <w:rsid w:val="039A4F35"/>
    <w:rsid w:val="03FE4949"/>
    <w:rsid w:val="0563515B"/>
    <w:rsid w:val="05B83998"/>
    <w:rsid w:val="06B67923"/>
    <w:rsid w:val="07F5638C"/>
    <w:rsid w:val="0972335F"/>
    <w:rsid w:val="098E7923"/>
    <w:rsid w:val="09E8223E"/>
    <w:rsid w:val="0CB660C9"/>
    <w:rsid w:val="0D327165"/>
    <w:rsid w:val="0FDE3C3F"/>
    <w:rsid w:val="0FE12F3D"/>
    <w:rsid w:val="10B342EE"/>
    <w:rsid w:val="11A24DA1"/>
    <w:rsid w:val="120E63DB"/>
    <w:rsid w:val="12681CB5"/>
    <w:rsid w:val="135044CB"/>
    <w:rsid w:val="13875504"/>
    <w:rsid w:val="14362C1F"/>
    <w:rsid w:val="14E022E1"/>
    <w:rsid w:val="15B77FE1"/>
    <w:rsid w:val="16203BC1"/>
    <w:rsid w:val="16420E06"/>
    <w:rsid w:val="173B3EAF"/>
    <w:rsid w:val="18292B8E"/>
    <w:rsid w:val="182B2747"/>
    <w:rsid w:val="18A43DB0"/>
    <w:rsid w:val="190E5D07"/>
    <w:rsid w:val="19645A09"/>
    <w:rsid w:val="1A3C26E8"/>
    <w:rsid w:val="1A4D6230"/>
    <w:rsid w:val="1AC61BFD"/>
    <w:rsid w:val="1D2B6FF7"/>
    <w:rsid w:val="1E990139"/>
    <w:rsid w:val="1ED53667"/>
    <w:rsid w:val="1F165768"/>
    <w:rsid w:val="1F897D76"/>
    <w:rsid w:val="1FE7001E"/>
    <w:rsid w:val="21D07BB9"/>
    <w:rsid w:val="22CE700B"/>
    <w:rsid w:val="2453245F"/>
    <w:rsid w:val="24D83C5D"/>
    <w:rsid w:val="25196DFD"/>
    <w:rsid w:val="25834AF2"/>
    <w:rsid w:val="28C50263"/>
    <w:rsid w:val="28CE2A97"/>
    <w:rsid w:val="29AD5731"/>
    <w:rsid w:val="2A6D3B96"/>
    <w:rsid w:val="2A762FC6"/>
    <w:rsid w:val="2E697FFC"/>
    <w:rsid w:val="305F6EE3"/>
    <w:rsid w:val="31173577"/>
    <w:rsid w:val="3161287C"/>
    <w:rsid w:val="31F43C04"/>
    <w:rsid w:val="32D1714B"/>
    <w:rsid w:val="33280AA3"/>
    <w:rsid w:val="33316522"/>
    <w:rsid w:val="339D43B6"/>
    <w:rsid w:val="35212836"/>
    <w:rsid w:val="358A0E60"/>
    <w:rsid w:val="369060F9"/>
    <w:rsid w:val="37053898"/>
    <w:rsid w:val="370A4379"/>
    <w:rsid w:val="371E01BA"/>
    <w:rsid w:val="378F629C"/>
    <w:rsid w:val="3863027A"/>
    <w:rsid w:val="38AC245C"/>
    <w:rsid w:val="39623CF8"/>
    <w:rsid w:val="3AB664BC"/>
    <w:rsid w:val="3AFA3668"/>
    <w:rsid w:val="3B621163"/>
    <w:rsid w:val="3C2312F2"/>
    <w:rsid w:val="3D6874B5"/>
    <w:rsid w:val="3E606004"/>
    <w:rsid w:val="3FA50377"/>
    <w:rsid w:val="414859E5"/>
    <w:rsid w:val="41BF3DE1"/>
    <w:rsid w:val="435940FA"/>
    <w:rsid w:val="43914E80"/>
    <w:rsid w:val="43D87D8A"/>
    <w:rsid w:val="44362D1E"/>
    <w:rsid w:val="449D5877"/>
    <w:rsid w:val="44D25FB4"/>
    <w:rsid w:val="45F0610F"/>
    <w:rsid w:val="460B24D6"/>
    <w:rsid w:val="462E0A67"/>
    <w:rsid w:val="473769A5"/>
    <w:rsid w:val="47B73629"/>
    <w:rsid w:val="48067219"/>
    <w:rsid w:val="482E7816"/>
    <w:rsid w:val="483E25D6"/>
    <w:rsid w:val="48DA3032"/>
    <w:rsid w:val="4A050F26"/>
    <w:rsid w:val="4C2F352A"/>
    <w:rsid w:val="4D30372D"/>
    <w:rsid w:val="4D423F31"/>
    <w:rsid w:val="4E74753B"/>
    <w:rsid w:val="4ECF0E79"/>
    <w:rsid w:val="50012819"/>
    <w:rsid w:val="50C2542C"/>
    <w:rsid w:val="517942C1"/>
    <w:rsid w:val="538F10E2"/>
    <w:rsid w:val="54FC1548"/>
    <w:rsid w:val="568A0309"/>
    <w:rsid w:val="5695116D"/>
    <w:rsid w:val="57DC2368"/>
    <w:rsid w:val="5B655EA9"/>
    <w:rsid w:val="5B826BF1"/>
    <w:rsid w:val="5C2C507A"/>
    <w:rsid w:val="5D896A7C"/>
    <w:rsid w:val="5E1819D3"/>
    <w:rsid w:val="5EB641FB"/>
    <w:rsid w:val="5EED2EFD"/>
    <w:rsid w:val="5F897603"/>
    <w:rsid w:val="5FE23B1B"/>
    <w:rsid w:val="606721D5"/>
    <w:rsid w:val="606E5A37"/>
    <w:rsid w:val="607612E5"/>
    <w:rsid w:val="60CE1A2C"/>
    <w:rsid w:val="616D1262"/>
    <w:rsid w:val="62ED20AB"/>
    <w:rsid w:val="62F20EF5"/>
    <w:rsid w:val="63613492"/>
    <w:rsid w:val="661C5489"/>
    <w:rsid w:val="6639108A"/>
    <w:rsid w:val="664B1C0C"/>
    <w:rsid w:val="669F0216"/>
    <w:rsid w:val="67027FFF"/>
    <w:rsid w:val="69A15CD0"/>
    <w:rsid w:val="6A3636C8"/>
    <w:rsid w:val="6D063C8B"/>
    <w:rsid w:val="6DA37DF7"/>
    <w:rsid w:val="6EB34205"/>
    <w:rsid w:val="6EB829DF"/>
    <w:rsid w:val="6FDE2355"/>
    <w:rsid w:val="6FEA33B9"/>
    <w:rsid w:val="70C76378"/>
    <w:rsid w:val="715427CD"/>
    <w:rsid w:val="71DE57F1"/>
    <w:rsid w:val="72E512E1"/>
    <w:rsid w:val="739D6CBE"/>
    <w:rsid w:val="73F63A7E"/>
    <w:rsid w:val="742F6F1A"/>
    <w:rsid w:val="75D45E44"/>
    <w:rsid w:val="75F91871"/>
    <w:rsid w:val="761C1093"/>
    <w:rsid w:val="76BD3E98"/>
    <w:rsid w:val="77451FF5"/>
    <w:rsid w:val="77E94A33"/>
    <w:rsid w:val="78420169"/>
    <w:rsid w:val="7890559E"/>
    <w:rsid w:val="78BE3F59"/>
    <w:rsid w:val="78C1275C"/>
    <w:rsid w:val="78DD082D"/>
    <w:rsid w:val="78F707A4"/>
    <w:rsid w:val="79567D61"/>
    <w:rsid w:val="79B50127"/>
    <w:rsid w:val="7A841DFC"/>
    <w:rsid w:val="7AB35C7F"/>
    <w:rsid w:val="7ADC5DC4"/>
    <w:rsid w:val="7C163179"/>
    <w:rsid w:val="7C43474E"/>
    <w:rsid w:val="7C441BF3"/>
    <w:rsid w:val="7CA516AF"/>
    <w:rsid w:val="7CCE0A67"/>
    <w:rsid w:val="7D38070A"/>
    <w:rsid w:val="7D7A67C2"/>
    <w:rsid w:val="7EB87866"/>
    <w:rsid w:val="7EFF11A3"/>
    <w:rsid w:val="7F2736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51"/>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5">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6">
    <w:name w:val="heading 2"/>
    <w:basedOn w:val="1"/>
    <w:next w:val="1"/>
    <w:link w:val="84"/>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qFormat/>
    <w:uiPriority w:val="0"/>
    <w:pPr>
      <w:keepNext/>
      <w:keepLines/>
      <w:spacing w:before="163" w:beforeLines="50" w:after="163" w:afterLines="50"/>
      <w:ind w:firstLine="0" w:firstLineChars="0"/>
      <w:jc w:val="left"/>
      <w:outlineLvl w:val="2"/>
    </w:pPr>
    <w:rPr>
      <w:rFonts w:hAnsi="宋体"/>
      <w:b/>
      <w:sz w:val="28"/>
    </w:rPr>
  </w:style>
  <w:style w:type="character" w:default="1" w:styleId="18">
    <w:name w:val="Default Paragraph Font"/>
    <w:semiHidden/>
    <w:qFormat/>
    <w:uiPriority w:val="0"/>
  </w:style>
  <w:style w:type="table" w:default="1" w:styleId="1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Body Text"/>
    <w:basedOn w:val="1"/>
    <w:next w:val="1"/>
    <w:qFormat/>
    <w:uiPriority w:val="0"/>
    <w:pPr>
      <w:spacing w:after="120" w:afterLines="0"/>
    </w:pPr>
  </w:style>
  <w:style w:type="paragraph" w:styleId="9">
    <w:name w:val="Date"/>
    <w:basedOn w:val="1"/>
    <w:next w:val="1"/>
    <w:link w:val="43"/>
    <w:qFormat/>
    <w:uiPriority w:val="0"/>
    <w:pPr>
      <w:spacing w:line="300" w:lineRule="auto"/>
      <w:ind w:left="100" w:leftChars="2500" w:firstLine="200" w:firstLineChars="200"/>
      <w:jc w:val="both"/>
      <w:textAlignment w:val="baseline"/>
    </w:pPr>
  </w:style>
  <w:style w:type="paragraph" w:styleId="10">
    <w:name w:val="footer"/>
    <w:basedOn w:val="1"/>
    <w:link w:val="42"/>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11">
    <w:name w:val="header"/>
    <w:basedOn w:val="1"/>
    <w:link w:val="47"/>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12">
    <w:name w:val="toc 6"/>
    <w:basedOn w:val="1"/>
    <w:next w:val="1"/>
    <w:qFormat/>
    <w:uiPriority w:val="0"/>
    <w:pPr>
      <w:ind w:left="2100" w:leftChars="1000"/>
    </w:pPr>
  </w:style>
  <w:style w:type="paragraph" w:styleId="13">
    <w:name w:val="Body Text 2"/>
    <w:basedOn w:val="1"/>
    <w:qFormat/>
    <w:uiPriority w:val="0"/>
    <w:pPr>
      <w:spacing w:line="280" w:lineRule="exact"/>
    </w:pPr>
    <w:rPr>
      <w:rFonts w:ascii="仿宋_GB2312" w:eastAsia="仿宋_GB2312"/>
      <w:b/>
      <w:sz w:val="24"/>
    </w:rPr>
  </w:style>
  <w:style w:type="paragraph" w:styleId="1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5">
    <w:name w:val="Title"/>
    <w:basedOn w:val="1"/>
    <w:next w:val="1"/>
    <w:link w:val="52"/>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6">
    <w:name w:val="Body Text First Indent"/>
    <w:basedOn w:val="8"/>
    <w:next w:val="12"/>
    <w:unhideWhenUsed/>
    <w:qFormat/>
    <w:uiPriority w:val="99"/>
    <w:pPr>
      <w:spacing w:line="400" w:lineRule="atLeast"/>
      <w:ind w:firstLine="426"/>
    </w:pPr>
    <w:rPr>
      <w:sz w:val="24"/>
      <w:szCs w:val="20"/>
    </w:rPr>
  </w:style>
  <w:style w:type="character" w:styleId="19">
    <w:name w:val="Strong"/>
    <w:basedOn w:val="18"/>
    <w:qFormat/>
    <w:uiPriority w:val="0"/>
  </w:style>
  <w:style w:type="character" w:styleId="20">
    <w:name w:val="FollowedHyperlink"/>
    <w:basedOn w:val="18"/>
    <w:qFormat/>
    <w:uiPriority w:val="0"/>
    <w:rPr>
      <w:color w:val="800080"/>
      <w:u w:val="none"/>
    </w:rPr>
  </w:style>
  <w:style w:type="character" w:styleId="21">
    <w:name w:val="Emphasis"/>
    <w:basedOn w:val="18"/>
    <w:qFormat/>
    <w:uiPriority w:val="0"/>
  </w:style>
  <w:style w:type="character" w:styleId="22">
    <w:name w:val="HTML Definition"/>
    <w:basedOn w:val="18"/>
    <w:qFormat/>
    <w:uiPriority w:val="0"/>
  </w:style>
  <w:style w:type="character" w:styleId="23">
    <w:name w:val="HTML Typewriter"/>
    <w:basedOn w:val="18"/>
    <w:qFormat/>
    <w:uiPriority w:val="0"/>
    <w:rPr>
      <w:rFonts w:hint="default" w:ascii="monospace" w:hAnsi="monospace" w:eastAsia="monospace" w:cs="monospace"/>
      <w:sz w:val="20"/>
    </w:rPr>
  </w:style>
  <w:style w:type="character" w:styleId="24">
    <w:name w:val="HTML Acronym"/>
    <w:basedOn w:val="18"/>
    <w:qFormat/>
    <w:uiPriority w:val="0"/>
  </w:style>
  <w:style w:type="character" w:styleId="25">
    <w:name w:val="HTML Variable"/>
    <w:basedOn w:val="18"/>
    <w:qFormat/>
    <w:uiPriority w:val="0"/>
  </w:style>
  <w:style w:type="character" w:styleId="26">
    <w:name w:val="Hyperlink"/>
    <w:link w:val="1"/>
    <w:qFormat/>
    <w:uiPriority w:val="0"/>
    <w:rPr>
      <w:rFonts w:ascii="宋体" w:hAnsi="宋体" w:eastAsia="宋体"/>
      <w:color w:val="333333"/>
      <w:kern w:val="2"/>
      <w:sz w:val="18"/>
      <w:szCs w:val="18"/>
      <w:lang w:eastAsia="zh-CN"/>
    </w:rPr>
  </w:style>
  <w:style w:type="character" w:styleId="27">
    <w:name w:val="HTML Code"/>
    <w:basedOn w:val="18"/>
    <w:qFormat/>
    <w:uiPriority w:val="0"/>
    <w:rPr>
      <w:rFonts w:ascii="monospace" w:hAnsi="monospace" w:eastAsia="monospace" w:cs="monospace"/>
      <w:sz w:val="20"/>
    </w:rPr>
  </w:style>
  <w:style w:type="character" w:styleId="28">
    <w:name w:val="HTML Cite"/>
    <w:basedOn w:val="18"/>
    <w:qFormat/>
    <w:uiPriority w:val="0"/>
  </w:style>
  <w:style w:type="character" w:styleId="29">
    <w:name w:val="HTML Keyboard"/>
    <w:basedOn w:val="18"/>
    <w:qFormat/>
    <w:uiPriority w:val="0"/>
    <w:rPr>
      <w:rFonts w:hint="default" w:ascii="monospace" w:hAnsi="monospace" w:eastAsia="monospace" w:cs="monospace"/>
      <w:sz w:val="20"/>
    </w:rPr>
  </w:style>
  <w:style w:type="character" w:styleId="30">
    <w:name w:val="HTML Sample"/>
    <w:basedOn w:val="18"/>
    <w:qFormat/>
    <w:uiPriority w:val="0"/>
    <w:rPr>
      <w:rFonts w:hint="default" w:ascii="monospace" w:hAnsi="monospace" w:eastAsia="monospace" w:cs="monospace"/>
    </w:rPr>
  </w:style>
  <w:style w:type="paragraph" w:customStyle="1" w:styleId="31">
    <w:name w:val="Default"/>
    <w:next w:val="32"/>
    <w:qFormat/>
    <w:uiPriority w:val="0"/>
    <w:pPr>
      <w:widowControl w:val="0"/>
      <w:autoSpaceDE w:val="0"/>
      <w:autoSpaceDN w:val="0"/>
      <w:adjustRightInd w:val="0"/>
    </w:pPr>
    <w:rPr>
      <w:rFonts w:ascii="仿宋_GB2312" w:hAnsi="仿宋_GB2312" w:eastAsia="微软雅黑" w:cs="仿宋_GB2312"/>
      <w:color w:val="000000"/>
      <w:sz w:val="24"/>
      <w:szCs w:val="24"/>
      <w:lang w:val="en-US" w:eastAsia="zh-CN" w:bidi="ar-SA"/>
    </w:rPr>
  </w:style>
  <w:style w:type="paragraph" w:customStyle="1" w:styleId="32">
    <w:name w:val="表格文字"/>
    <w:basedOn w:val="1"/>
    <w:qFormat/>
    <w:uiPriority w:val="0"/>
    <w:pPr>
      <w:spacing w:line="360" w:lineRule="exact"/>
      <w:jc w:val="center"/>
    </w:pPr>
    <w:rPr>
      <w:szCs w:val="20"/>
    </w:rPr>
  </w:style>
  <w:style w:type="paragraph" w:customStyle="1" w:styleId="33">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34">
    <w:name w:val="Heading1"/>
    <w:basedOn w:val="1"/>
    <w:next w:val="1"/>
    <w:link w:val="44"/>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35">
    <w:name w:val="Heading2"/>
    <w:basedOn w:val="1"/>
    <w:next w:val="1"/>
    <w:link w:val="53"/>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36">
    <w:name w:val="Heading3"/>
    <w:basedOn w:val="1"/>
    <w:next w:val="1"/>
    <w:link w:val="45"/>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7">
    <w:name w:val="Heading4"/>
    <w:basedOn w:val="1"/>
    <w:next w:val="1"/>
    <w:link w:val="46"/>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8">
    <w:name w:val="NormalCharacter"/>
    <w:link w:val="1"/>
    <w:qFormat/>
    <w:uiPriority w:val="0"/>
  </w:style>
  <w:style w:type="table" w:customStyle="1" w:styleId="39">
    <w:name w:val="TableNormal"/>
    <w:qFormat/>
    <w:uiPriority w:val="0"/>
  </w:style>
  <w:style w:type="character" w:customStyle="1" w:styleId="40">
    <w:name w:val="PageNumber"/>
    <w:basedOn w:val="38"/>
    <w:link w:val="1"/>
    <w:qFormat/>
    <w:uiPriority w:val="0"/>
    <w:rPr>
      <w:rFonts w:ascii="Times New Roman" w:hAnsi="Times New Roman" w:eastAsia="宋体"/>
      <w:kern w:val="2"/>
      <w:sz w:val="21"/>
      <w:szCs w:val="24"/>
      <w:lang w:eastAsia="zh-CN"/>
    </w:rPr>
  </w:style>
  <w:style w:type="character" w:customStyle="1" w:styleId="41">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42">
    <w:name w:val="UserStyle_0"/>
    <w:link w:val="10"/>
    <w:qFormat/>
    <w:uiPriority w:val="0"/>
    <w:rPr>
      <w:kern w:val="2"/>
      <w:sz w:val="18"/>
      <w:szCs w:val="18"/>
    </w:rPr>
  </w:style>
  <w:style w:type="character" w:customStyle="1" w:styleId="43">
    <w:name w:val="UserStyle_1"/>
    <w:link w:val="9"/>
    <w:qFormat/>
    <w:uiPriority w:val="0"/>
    <w:rPr>
      <w:rFonts w:ascii="宋体" w:hAnsi="宋体" w:eastAsia="宋体"/>
      <w:kern w:val="2"/>
      <w:sz w:val="21"/>
      <w:szCs w:val="24"/>
      <w:lang w:eastAsia="zh-CN"/>
    </w:rPr>
  </w:style>
  <w:style w:type="character" w:customStyle="1" w:styleId="44">
    <w:name w:val="UserStyle_2"/>
    <w:link w:val="34"/>
    <w:qFormat/>
    <w:uiPriority w:val="0"/>
    <w:rPr>
      <w:rFonts w:ascii="黑体" w:hAnsi="黑体" w:eastAsia="黑体" w:cs="黑体"/>
      <w:bCs/>
      <w:kern w:val="44"/>
      <w:sz w:val="44"/>
      <w:szCs w:val="44"/>
    </w:rPr>
  </w:style>
  <w:style w:type="character" w:customStyle="1" w:styleId="45">
    <w:name w:val="UserStyle_3"/>
    <w:link w:val="36"/>
    <w:qFormat/>
    <w:uiPriority w:val="0"/>
    <w:rPr>
      <w:rFonts w:eastAsia="黑体"/>
      <w:kern w:val="2"/>
      <w:sz w:val="24"/>
      <w:szCs w:val="24"/>
    </w:rPr>
  </w:style>
  <w:style w:type="character" w:customStyle="1" w:styleId="46">
    <w:name w:val="UserStyle_4"/>
    <w:link w:val="37"/>
    <w:qFormat/>
    <w:uiPriority w:val="0"/>
    <w:rPr>
      <w:rFonts w:ascii="黑体" w:hAnsi="黑体" w:eastAsia="黑体"/>
      <w:sz w:val="22"/>
      <w:szCs w:val="22"/>
    </w:rPr>
  </w:style>
  <w:style w:type="character" w:customStyle="1" w:styleId="47">
    <w:name w:val="UserStyle_5"/>
    <w:link w:val="11"/>
    <w:qFormat/>
    <w:uiPriority w:val="0"/>
    <w:rPr>
      <w:kern w:val="2"/>
      <w:sz w:val="18"/>
      <w:szCs w:val="18"/>
    </w:rPr>
  </w:style>
  <w:style w:type="character" w:customStyle="1" w:styleId="48">
    <w:name w:val="UserStyle_6"/>
    <w:basedOn w:val="38"/>
    <w:link w:val="1"/>
    <w:qFormat/>
    <w:uiPriority w:val="0"/>
    <w:rPr>
      <w:rFonts w:ascii="仿宋" w:hAnsi="仿宋" w:eastAsia="仿宋"/>
      <w:color w:val="000000"/>
      <w:sz w:val="24"/>
      <w:szCs w:val="24"/>
    </w:rPr>
  </w:style>
  <w:style w:type="character" w:customStyle="1" w:styleId="49">
    <w:name w:val="UserStyle_7"/>
    <w:link w:val="50"/>
    <w:qFormat/>
    <w:uiPriority w:val="0"/>
    <w:rPr>
      <w:rFonts w:ascii="宋体" w:hAnsi="宋体" w:eastAsia="宋体"/>
      <w:kern w:val="2"/>
      <w:sz w:val="18"/>
      <w:szCs w:val="18"/>
      <w:lang w:eastAsia="zh-CN"/>
    </w:rPr>
  </w:style>
  <w:style w:type="paragraph" w:customStyle="1" w:styleId="50">
    <w:name w:val="Acetate"/>
    <w:basedOn w:val="1"/>
    <w:link w:val="49"/>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51">
    <w:name w:val="UserStyle_8"/>
    <w:basedOn w:val="38"/>
    <w:link w:val="1"/>
    <w:qFormat/>
    <w:uiPriority w:val="0"/>
    <w:rPr>
      <w:rFonts w:ascii="Arial" w:hAnsi="Arial"/>
      <w:color w:val="000000"/>
      <w:sz w:val="24"/>
      <w:szCs w:val="24"/>
    </w:rPr>
  </w:style>
  <w:style w:type="character" w:customStyle="1" w:styleId="52">
    <w:name w:val="UserStyle_9"/>
    <w:link w:val="15"/>
    <w:qFormat/>
    <w:uiPriority w:val="0"/>
    <w:rPr>
      <w:rFonts w:ascii="Cambria" w:hAnsi="Cambria" w:eastAsia="宋体" w:cs="Times New Roman"/>
      <w:b/>
      <w:bCs/>
      <w:kern w:val="2"/>
      <w:sz w:val="32"/>
      <w:szCs w:val="32"/>
      <w:lang w:eastAsia="zh-CN"/>
    </w:rPr>
  </w:style>
  <w:style w:type="character" w:customStyle="1" w:styleId="53">
    <w:name w:val="UserStyle_10"/>
    <w:link w:val="35"/>
    <w:qFormat/>
    <w:uiPriority w:val="0"/>
    <w:rPr>
      <w:rFonts w:ascii="黑体" w:hAnsi="黑体" w:eastAsia="黑体" w:cs="黑体"/>
      <w:bCs/>
      <w:iCs/>
      <w:kern w:val="2"/>
      <w:sz w:val="30"/>
      <w:szCs w:val="30"/>
    </w:rPr>
  </w:style>
  <w:style w:type="paragraph" w:customStyle="1" w:styleId="54">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55">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56">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7">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8">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9">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60">
    <w:name w:val="NormalIndent"/>
    <w:basedOn w:val="1"/>
    <w:qFormat/>
    <w:uiPriority w:val="0"/>
    <w:pPr>
      <w:spacing w:line="300" w:lineRule="auto"/>
      <w:ind w:firstLine="420" w:firstLineChars="200"/>
      <w:jc w:val="both"/>
      <w:textAlignment w:val="baseline"/>
    </w:pPr>
  </w:style>
  <w:style w:type="paragraph" w:customStyle="1" w:styleId="61">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62">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63">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64">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65">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66">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7">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8">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9">
    <w:name w:val="BodyText1I2"/>
    <w:basedOn w:val="70"/>
    <w:qFormat/>
    <w:uiPriority w:val="0"/>
    <w:pPr>
      <w:spacing w:line="360" w:lineRule="auto"/>
      <w:ind w:left="420" w:leftChars="200" w:firstLine="200" w:firstLineChars="200"/>
      <w:jc w:val="left"/>
      <w:textAlignment w:val="baseline"/>
    </w:pPr>
    <w:rPr>
      <w:sz w:val="28"/>
      <w:szCs w:val="28"/>
    </w:rPr>
  </w:style>
  <w:style w:type="paragraph" w:customStyle="1" w:styleId="70">
    <w:name w:val="BodyTextIndent"/>
    <w:basedOn w:val="1"/>
    <w:next w:val="71"/>
    <w:qFormat/>
    <w:uiPriority w:val="0"/>
    <w:pPr>
      <w:spacing w:line="300" w:lineRule="auto"/>
      <w:ind w:left="420" w:leftChars="200" w:firstLine="200" w:firstLineChars="200"/>
      <w:jc w:val="both"/>
      <w:textAlignment w:val="baseline"/>
    </w:pPr>
  </w:style>
  <w:style w:type="paragraph" w:customStyle="1" w:styleId="71">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72">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73">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74">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75">
    <w:name w:val="UserStyle_11"/>
    <w:basedOn w:val="36"/>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76">
    <w:name w:val="UserStyle_12"/>
    <w:basedOn w:val="58"/>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7">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8">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9">
    <w:name w:val="UserStyle_15"/>
    <w:basedOn w:val="1"/>
    <w:qFormat/>
    <w:uiPriority w:val="0"/>
    <w:pPr>
      <w:spacing w:line="300" w:lineRule="auto"/>
      <w:ind w:firstLine="420" w:firstLineChars="200"/>
      <w:jc w:val="both"/>
      <w:textAlignment w:val="baseline"/>
    </w:pPr>
  </w:style>
  <w:style w:type="paragraph" w:customStyle="1" w:styleId="80">
    <w:name w:val="UserStyle_16"/>
    <w:basedOn w:val="1"/>
    <w:next w:val="1"/>
    <w:qFormat/>
    <w:uiPriority w:val="0"/>
    <w:pPr>
      <w:spacing w:line="300" w:lineRule="auto"/>
      <w:ind w:firstLine="200" w:firstLineChars="200"/>
      <w:jc w:val="both"/>
      <w:textAlignment w:val="baseline"/>
    </w:pPr>
  </w:style>
  <w:style w:type="paragraph" w:customStyle="1" w:styleId="81">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82">
    <w:name w:val="TableGrid"/>
    <w:basedOn w:val="39"/>
    <w:qFormat/>
    <w:uiPriority w:val="0"/>
  </w:style>
  <w:style w:type="paragraph" w:customStyle="1" w:styleId="83">
    <w:name w:val="样式 标题 2 + 宋体 五号 行距: 单倍行距"/>
    <w:basedOn w:val="6"/>
    <w:qFormat/>
    <w:uiPriority w:val="99"/>
    <w:pPr>
      <w:spacing w:line="240" w:lineRule="auto"/>
    </w:pPr>
    <w:rPr>
      <w:rFonts w:ascii="宋体" w:hAnsi="宋体" w:eastAsia="宋体"/>
      <w:sz w:val="21"/>
    </w:rPr>
  </w:style>
  <w:style w:type="character" w:customStyle="1" w:styleId="84">
    <w:name w:val="标题 2 字符"/>
    <w:link w:val="6"/>
    <w:qFormat/>
    <w:uiPriority w:val="0"/>
    <w:rPr>
      <w:rFonts w:ascii="Arial" w:hAnsi="Arial" w:eastAsia="黑体"/>
      <w:b/>
      <w:kern w:val="0"/>
      <w:sz w:val="32"/>
    </w:rPr>
  </w:style>
  <w:style w:type="paragraph" w:customStyle="1" w:styleId="85">
    <w:name w:val="Char Char Char Char Char Char Char1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8402</Words>
  <Characters>8943</Characters>
  <Lines>1</Lines>
  <Paragraphs>1</Paragraphs>
  <TotalTime>38</TotalTime>
  <ScaleCrop>false</ScaleCrop>
  <LinksUpToDate>false</LinksUpToDate>
  <CharactersWithSpaces>10057</CharactersWithSpaces>
  <Application>WPS Office_11.1.0.12302_F1E327BC-269C-435d-A152-05C5408002CA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Administrator</cp:lastModifiedBy>
  <cp:lastPrinted>2022-09-02T07:46:01Z</cp:lastPrinted>
  <dcterms:modified xsi:type="dcterms:W3CDTF">2022-09-02T08:05:52Z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65DE15499AC34C34B958E4490A501905</vt:lpwstr>
  </property>
</Properties>
</file>