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霍山县城区生活工业污水收集管网修复提升工程石料竞价销售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DBSXS-2021-01</w:t>
      </w:r>
      <w:r>
        <w:rPr>
          <w:rFonts w:hint="eastAsia" w:ascii="宋体" w:hAnsi="宋体" w:cs="宋体"/>
          <w:b/>
          <w:color w:val="000000"/>
          <w:sz w:val="32"/>
          <w:lang w:val="en-US" w:eastAsia="zh-CN"/>
        </w:rPr>
        <w:t>8</w:t>
      </w: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二一年十一月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fmt="decimal"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霍山县城区生活工业污水收集管网修复提升工程石料竞价销售</w:t>
      </w:r>
    </w:p>
    <w:p>
      <w:pPr>
        <w:keepNext w:val="0"/>
        <w:keepLines w:val="0"/>
        <w:widowControl/>
        <w:suppressLineNumbers w:val="0"/>
        <w:spacing w:before="0" w:beforeAutospacing="0" w:after="0" w:afterAutospacing="0" w:line="380" w:lineRule="atLeast"/>
        <w:ind w:left="0" w:right="0" w:firstLine="3704" w:firstLineChars="926"/>
        <w:jc w:val="both"/>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霍山县城区生活工业污水收集管网修复提升工程石料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霍山县城区生活工业污水收集管网修复提升工程石料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58元/m³</w:t>
            </w:r>
            <w:r>
              <w:rPr>
                <w:rFonts w:hint="eastAsia" w:ascii="宋体" w:hAnsi="宋体" w:cs="宋体"/>
                <w:sz w:val="24"/>
                <w:szCs w:val="24"/>
                <w:lang w:val="en-US" w:eastAsia="zh-CN"/>
              </w:rPr>
              <w:t>(含砂石税费、不含挖、装、上车费)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开发区污水处理厂二期外围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1370.56m³</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20天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竞买价款</w:t>
            </w:r>
            <w:r>
              <w:rPr>
                <w:rFonts w:hint="eastAsia" w:ascii="宋体" w:hAnsi="宋体" w:eastAsia="宋体" w:cs="宋体"/>
                <w:i w:val="0"/>
                <w:caps w:val="0"/>
                <w:color w:val="000000"/>
                <w:spacing w:val="0"/>
                <w:kern w:val="0"/>
                <w:sz w:val="24"/>
                <w:szCs w:val="24"/>
                <w:shd w:val="clear" w:color="auto" w:fill="FFFFFF"/>
                <w:lang w:val="en-US" w:eastAsia="zh-CN" w:bidi="ar"/>
              </w:rPr>
              <w:t>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w:t>
            </w:r>
            <w:r>
              <w:rPr>
                <w:rFonts w:hint="eastAsia" w:ascii="宋体" w:hAnsi="宋体" w:cs="宋体"/>
                <w:i w:val="0"/>
                <w:caps w:val="0"/>
                <w:color w:val="000000"/>
                <w:spacing w:val="0"/>
                <w:kern w:val="0"/>
                <w:sz w:val="24"/>
                <w:szCs w:val="24"/>
                <w:shd w:val="clear" w:color="auto" w:fill="FFFFFF"/>
                <w:lang w:val="en-US" w:eastAsia="zh-CN" w:bidi="ar"/>
              </w:rPr>
              <w:t>竞拍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lang w:val="en-US"/>
              </w:rPr>
            </w:pPr>
            <w:r>
              <w:rPr>
                <w:rFonts w:hint="eastAsia" w:ascii="宋体" w:hAnsi="宋体" w:cs="宋体"/>
                <w:i w:val="0"/>
                <w:caps w:val="0"/>
                <w:color w:val="000000"/>
                <w:spacing w:val="0"/>
                <w:kern w:val="0"/>
                <w:sz w:val="24"/>
                <w:szCs w:val="24"/>
                <w:shd w:val="clear" w:color="auto" w:fill="FFFFFF"/>
                <w:lang w:val="en-US" w:eastAsia="zh-CN" w:bidi="ar"/>
              </w:rPr>
              <w:t>银行转账或现金</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柒万玖仟肆佰玖拾贰元肆角捌分整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79492.48</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总计1370.56m³石料</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20天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r>
        <w:rPr>
          <w:rFonts w:hint="eastAsia" w:ascii="宋体" w:hAnsi="宋体" w:cs="宋体"/>
          <w:b/>
          <w:bCs w:val="0"/>
          <w:i w:val="0"/>
          <w:caps w:val="0"/>
          <w:color w:val="000000"/>
          <w:spacing w:val="0"/>
          <w:kern w:val="0"/>
          <w:sz w:val="28"/>
          <w:szCs w:val="28"/>
          <w:lang w:val="en-US" w:eastAsia="zh-CN" w:bidi="ar"/>
        </w:rPr>
        <w:t xml:space="preserve"> </w:t>
      </w:r>
    </w:p>
    <w:p>
      <w:pPr>
        <w:keepNext w:val="0"/>
        <w:keepLines w:val="0"/>
        <w:widowControl/>
        <w:suppressLineNumbers w:val="0"/>
        <w:spacing w:before="0" w:beforeAutospacing="0" w:after="0" w:afterAutospacing="0" w:line="400" w:lineRule="atLeast"/>
        <w:ind w:left="0" w:right="0" w:firstLine="280" w:firstLineChars="10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组织挖装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、打堆</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及运输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，竞得人需根据霍山县城区生活工业污水收集管网修复提升工程施工进度及时处置，不得影响施工进度</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若竞买人为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的</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客户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参与本次竞价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需另筹资金，不享受任何优惠。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如仅为一家，竞价仍有效，则按报价成交。</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竞买价款</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霍山县城区生活工业污水收集管网修复提升工程石料竞价销售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11月4日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霍山县城区生活工业污水收集管网修复提升工程石料竞价销售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  月  日  时   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霍山县城区生活工业污水收集管网修复提升工程石料竞价销售</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eastAsia="宋体" w:cs="宋体"/>
          <w:sz w:val="24"/>
          <w:szCs w:val="24"/>
          <w:lang w:val="en-US" w:eastAsia="zh-CN"/>
        </w:rPr>
        <w:t>将视情况终止销售活动或重新</w:t>
      </w:r>
      <w:r>
        <w:rPr>
          <w:rFonts w:hint="eastAsia" w:ascii="宋体" w:hAnsi="宋体" w:eastAsia="宋体" w:cs="宋体"/>
          <w:sz w:val="24"/>
          <w:szCs w:val="24"/>
        </w:rPr>
        <w:t>组织竞价</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1</w:t>
      </w:r>
      <w:bookmarkStart w:id="5" w:name="_GoBack"/>
      <w:bookmarkEnd w:id="5"/>
      <w:r>
        <w:rPr>
          <w:rFonts w:hint="eastAsia" w:ascii="宋体" w:hAnsi="宋体" w:cs="宋体"/>
          <w:b/>
          <w:bCs/>
          <w:sz w:val="24"/>
          <w:szCs w:val="24"/>
          <w:lang w:val="en-US" w:eastAsia="zh-CN"/>
        </w:rPr>
        <w:t>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霍山县城区生活工业污水收集管网修复提升工程石料竞价销售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霍山县城区生活工业污水收集管网修复提升工程石料竞价销售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霍山县城区生活工业污水收集管网修复提升工程石料竞价销售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霍山县城区生活工业污水收集管网修复提升工程石料竞价销售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霍山县城区生活工业污水收集管网修复提升工程石料竞价销售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both"/>
        <w:rPr>
          <w:rFonts w:ascii="仿宋_GB2312" w:eastAsia="仿宋_GB2312"/>
          <w:sz w:val="32"/>
          <w:szCs w:val="32"/>
        </w:rPr>
      </w:pPr>
    </w:p>
    <w:sectPr>
      <w:footerReference r:id="rId9"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A25"/>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541088"/>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6E32F1"/>
    <w:rsid w:val="12BC6896"/>
    <w:rsid w:val="12C37580"/>
    <w:rsid w:val="12F82D5C"/>
    <w:rsid w:val="13965F86"/>
    <w:rsid w:val="13B506FB"/>
    <w:rsid w:val="147D36B0"/>
    <w:rsid w:val="14DD5FED"/>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C72F3D"/>
    <w:rsid w:val="250800DC"/>
    <w:rsid w:val="259C6867"/>
    <w:rsid w:val="25D14C3E"/>
    <w:rsid w:val="25D96D4F"/>
    <w:rsid w:val="274C0980"/>
    <w:rsid w:val="289137E3"/>
    <w:rsid w:val="28B464DE"/>
    <w:rsid w:val="28BC1576"/>
    <w:rsid w:val="28CF7E81"/>
    <w:rsid w:val="29A65A66"/>
    <w:rsid w:val="29AB532F"/>
    <w:rsid w:val="2A4C5A32"/>
    <w:rsid w:val="2A672F66"/>
    <w:rsid w:val="2A726815"/>
    <w:rsid w:val="2A832578"/>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3D36F5"/>
    <w:rsid w:val="34464807"/>
    <w:rsid w:val="34543BB3"/>
    <w:rsid w:val="348E21FC"/>
    <w:rsid w:val="348F0C94"/>
    <w:rsid w:val="34FA2434"/>
    <w:rsid w:val="35C3264B"/>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E0165A6"/>
    <w:rsid w:val="3E06028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5A4263D"/>
    <w:rsid w:val="56CD2C6A"/>
    <w:rsid w:val="56F95F22"/>
    <w:rsid w:val="571F1438"/>
    <w:rsid w:val="57CA78C5"/>
    <w:rsid w:val="57CE4418"/>
    <w:rsid w:val="5893730A"/>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C91EA2"/>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1E107CA"/>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112820"/>
    <w:rsid w:val="697747F4"/>
    <w:rsid w:val="69A46E50"/>
    <w:rsid w:val="6A417F36"/>
    <w:rsid w:val="6AAE10CB"/>
    <w:rsid w:val="6B0132A5"/>
    <w:rsid w:val="6B6E7015"/>
    <w:rsid w:val="6B882E74"/>
    <w:rsid w:val="6B904DCB"/>
    <w:rsid w:val="6BBC2F92"/>
    <w:rsid w:val="6BFA7C95"/>
    <w:rsid w:val="6D401DE3"/>
    <w:rsid w:val="6D705932"/>
    <w:rsid w:val="6D922FFF"/>
    <w:rsid w:val="6DD965B8"/>
    <w:rsid w:val="6E49307A"/>
    <w:rsid w:val="6E8000CE"/>
    <w:rsid w:val="6ECA658D"/>
    <w:rsid w:val="6F3C51E6"/>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780329"/>
    <w:rsid w:val="749D0EDA"/>
    <w:rsid w:val="74C673B0"/>
    <w:rsid w:val="74C70120"/>
    <w:rsid w:val="75E6364B"/>
    <w:rsid w:val="76134F28"/>
    <w:rsid w:val="762D6E52"/>
    <w:rsid w:val="76BA5CB5"/>
    <w:rsid w:val="76E9210A"/>
    <w:rsid w:val="775A4391"/>
    <w:rsid w:val="77CE16A1"/>
    <w:rsid w:val="78885C8A"/>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2</TotalTime>
  <ScaleCrop>false</ScaleCrop>
  <LinksUpToDate>false</LinksUpToDate>
  <CharactersWithSpaces>6762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2021-10-21T00:51:00Z</cp:lastPrinted>
  <dcterms:modified xsi:type="dcterms:W3CDTF">2021-11-04T06:22:55Z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B31141DBC6824E1B91ED867315BBE9DC</vt:lpwstr>
  </property>
</Properties>
</file>