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佛子岭镇汪家冲村白石山石料竞价销售（二次）</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DBSXS-2021-016</w:t>
      </w:r>
    </w:p>
    <w:p>
      <w:pPr>
        <w:jc w:val="center"/>
        <w:rPr>
          <w:rFonts w:hint="default" w:ascii="宋体" w:hAnsi="宋体" w:cs="宋体"/>
          <w:b/>
          <w:color w:val="000000"/>
          <w:sz w:val="32"/>
          <w:lang w:val="en-US" w:eastAsia="zh-CN"/>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hint="eastAsia" w:ascii="宋体" w:hAnsi="宋体"/>
          <w:b/>
          <w:spacing w:val="46"/>
          <w:sz w:val="32"/>
          <w:szCs w:val="32"/>
          <w:lang w:val="en-US" w:eastAsia="zh-CN"/>
        </w:rPr>
      </w:pPr>
      <w:r>
        <w:rPr>
          <w:rFonts w:hint="eastAsia" w:ascii="宋体" w:hAnsi="宋体"/>
          <w:b/>
          <w:spacing w:val="46"/>
          <w:sz w:val="32"/>
          <w:szCs w:val="32"/>
        </w:rPr>
        <w:t>二○</w:t>
      </w:r>
      <w:r>
        <w:rPr>
          <w:rFonts w:hint="eastAsia" w:ascii="宋体" w:hAnsi="宋体"/>
          <w:b/>
          <w:spacing w:val="46"/>
          <w:sz w:val="32"/>
          <w:szCs w:val="32"/>
          <w:lang w:val="en-US" w:eastAsia="zh-CN"/>
        </w:rPr>
        <w:t>二一年十月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fmt="decimal" w:start="1"/>
          <w:cols w:space="425" w:num="1"/>
          <w:docGrid w:type="linesAndChars" w:linePitch="312" w:charSpace="0"/>
        </w:sectPr>
      </w:pPr>
    </w:p>
    <w:p>
      <w:pPr>
        <w:keepNext w:val="0"/>
        <w:keepLines w:val="0"/>
        <w:widowControl/>
        <w:suppressLineNumbers w:val="0"/>
        <w:spacing w:before="0" w:beforeAutospacing="0" w:after="0" w:afterAutospacing="0" w:line="380" w:lineRule="atLeast"/>
        <w:ind w:right="0"/>
        <w:jc w:val="center"/>
        <w:rPr>
          <w:rFonts w:hint="eastAsia" w:ascii="宋体" w:hAnsi="宋体" w:cs="宋体"/>
          <w:b/>
          <w:bCs/>
          <w:kern w:val="2"/>
          <w:sz w:val="40"/>
          <w:szCs w:val="40"/>
          <w:lang w:val="en-US" w:eastAsia="zh-CN" w:bidi="ar-SA"/>
        </w:rPr>
      </w:pPr>
      <w:r>
        <w:rPr>
          <w:rFonts w:hint="eastAsia" w:ascii="宋体" w:hAnsi="宋体" w:cs="宋体"/>
          <w:b/>
          <w:bCs/>
          <w:kern w:val="2"/>
          <w:sz w:val="40"/>
          <w:szCs w:val="40"/>
          <w:lang w:val="en-US" w:eastAsia="zh-CN" w:bidi="ar-SA"/>
        </w:rPr>
        <w:t>佛子岭镇汪家冲村白石山石料竞价销售（二次）</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p>
    <w:p>
      <w:pPr>
        <w:keepNext w:val="0"/>
        <w:keepLines w:val="0"/>
        <w:widowControl/>
        <w:suppressLineNumbers w:val="0"/>
        <w:spacing w:before="0" w:beforeAutospacing="0" w:after="0" w:afterAutospacing="0" w:line="400" w:lineRule="atLeast"/>
        <w:ind w:left="279" w:leftChars="133" w:right="0" w:firstLine="358" w:firstLineChars="128"/>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受霍山县矿产资源开发有限责任公司委托，定于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2021年11月4日   10时00分</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在</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佛子岭镇汪家冲村白石山石料</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进行公开竞价销售，具体事项公告如下：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66"/>
        <w:gridCol w:w="1478"/>
        <w:gridCol w:w="1420"/>
        <w:gridCol w:w="2432"/>
        <w:gridCol w:w="1724"/>
        <w:gridCol w:w="186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2118"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竞价标的名称</w:t>
            </w:r>
          </w:p>
        </w:tc>
        <w:tc>
          <w:tcPr>
            <w:tcW w:w="7464"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佛子岭镇汪家冲村白石山石料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354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起始价（元）</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ascii="宋体" w:hAnsi="宋体" w:cs="宋体"/>
                <w:i w:val="0"/>
                <w:caps w:val="0"/>
                <w:color w:val="000000"/>
                <w:spacing w:val="0"/>
                <w:kern w:val="0"/>
                <w:sz w:val="24"/>
                <w:szCs w:val="24"/>
                <w:shd w:val="clear" w:color="auto" w:fill="FFFFFF"/>
                <w:lang w:val="en-US" w:eastAsia="zh-CN" w:bidi="ar"/>
              </w:rPr>
              <w:t>36元/吨</w:t>
            </w:r>
            <w:r>
              <w:rPr>
                <w:rFonts w:hint="eastAsia" w:ascii="宋体" w:hAnsi="宋体" w:cs="宋体"/>
                <w:sz w:val="24"/>
                <w:szCs w:val="24"/>
                <w:lang w:val="en-US" w:eastAsia="zh-CN"/>
              </w:rPr>
              <w:t>(含砂石税费、不含挖、装、上车费)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633"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标</w:t>
            </w:r>
          </w:p>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的</w:t>
            </w:r>
          </w:p>
          <w:p>
            <w:pPr>
              <w:keepNext w:val="0"/>
              <w:keepLines w:val="0"/>
              <w:widowControl/>
              <w:suppressLineNumbers w:val="0"/>
              <w:spacing w:before="0" w:beforeAutospacing="0" w:after="0" w:afterAutospacing="0" w:line="380" w:lineRule="atLeast"/>
              <w:ind w:right="0" w:rightChars="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概</w:t>
            </w:r>
          </w:p>
          <w:p>
            <w:pPr>
              <w:keepNext w:val="0"/>
              <w:keepLines w:val="0"/>
              <w:widowControl/>
              <w:suppressLineNumbers w:val="0"/>
              <w:spacing w:before="0" w:beforeAutospacing="0" w:after="0" w:afterAutospacing="0" w:line="380" w:lineRule="atLeast"/>
              <w:ind w:right="0" w:rightChars="0" w:firstLine="240" w:firstLineChars="100"/>
              <w:jc w:val="left"/>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况</w:t>
            </w:r>
          </w:p>
        </w:tc>
        <w:tc>
          <w:tcPr>
            <w:tcW w:w="2912"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标的位置</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佛子岭镇汪家冲村白石山</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8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基本</w:t>
            </w:r>
          </w:p>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情况</w:t>
            </w: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数量</w:t>
            </w:r>
          </w:p>
          <w:p>
            <w:pPr>
              <w:keepNext w:val="0"/>
              <w:keepLines w:val="0"/>
              <w:widowControl/>
              <w:suppressLineNumbers w:val="0"/>
              <w:spacing w:before="0" w:beforeAutospacing="0" w:after="0" w:afterAutospacing="0" w:line="380" w:lineRule="atLeast"/>
              <w:ind w:right="0" w:rightChars="0"/>
              <w:jc w:val="center"/>
            </w:pP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宋体" w:hAnsi="宋体" w:cs="宋体"/>
                <w:sz w:val="24"/>
                <w:szCs w:val="24"/>
                <w:lang w:val="en-US" w:eastAsia="zh-CN"/>
              </w:rPr>
            </w:pPr>
            <w:r>
              <w:rPr>
                <w:rFonts w:hint="eastAsia" w:ascii="宋体" w:hAnsi="宋体" w:cs="宋体"/>
                <w:i w:val="0"/>
                <w:caps w:val="0"/>
                <w:color w:val="000000"/>
                <w:spacing w:val="0"/>
                <w:kern w:val="0"/>
                <w:sz w:val="24"/>
                <w:szCs w:val="24"/>
                <w:shd w:val="clear" w:color="auto" w:fill="FFFFFF"/>
                <w:lang w:val="en-US" w:eastAsia="zh-CN" w:bidi="ar"/>
              </w:rPr>
              <w:t>527.2吨</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销售期</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15天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竞买价款</w:t>
            </w:r>
            <w:r>
              <w:rPr>
                <w:rFonts w:hint="eastAsia" w:ascii="宋体" w:hAnsi="宋体" w:eastAsia="宋体" w:cs="宋体"/>
                <w:i w:val="0"/>
                <w:caps w:val="0"/>
                <w:color w:val="000000"/>
                <w:spacing w:val="0"/>
                <w:kern w:val="0"/>
                <w:sz w:val="24"/>
                <w:szCs w:val="24"/>
                <w:shd w:val="clear" w:color="auto" w:fill="FFFFFF"/>
                <w:lang w:val="en-US" w:eastAsia="zh-CN" w:bidi="ar"/>
              </w:rPr>
              <w:t>支付方式</w:t>
            </w: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承包方式</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单价</w:t>
            </w:r>
            <w:r>
              <w:rPr>
                <w:rFonts w:hint="eastAsia" w:ascii="宋体" w:hAnsi="宋体" w:cs="宋体"/>
                <w:i w:val="0"/>
                <w:caps w:val="0"/>
                <w:color w:val="000000"/>
                <w:spacing w:val="0"/>
                <w:kern w:val="0"/>
                <w:sz w:val="24"/>
                <w:szCs w:val="24"/>
                <w:shd w:val="clear" w:color="auto" w:fill="FFFFFF"/>
                <w:lang w:val="en-US" w:eastAsia="zh-CN" w:bidi="ar"/>
              </w:rPr>
              <w:t>竞拍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竞价人付款方式</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lang w:val="en-US"/>
              </w:rPr>
            </w:pPr>
            <w:r>
              <w:rPr>
                <w:rFonts w:hint="eastAsia" w:ascii="宋体" w:hAnsi="宋体" w:cs="宋体"/>
                <w:i w:val="0"/>
                <w:caps w:val="0"/>
                <w:color w:val="000000"/>
                <w:spacing w:val="0"/>
                <w:kern w:val="0"/>
                <w:sz w:val="24"/>
                <w:szCs w:val="24"/>
                <w:shd w:val="clear" w:color="auto" w:fill="FFFFFF"/>
                <w:lang w:val="en-US" w:eastAsia="zh-CN" w:bidi="ar"/>
              </w:rPr>
              <w:t>银行转账或现金</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支付时间</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竞价保证金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壹万捌仟玖佰柒拾玖元贰角整</w:t>
            </w:r>
            <w:r>
              <w:rPr>
                <w:rFonts w:hint="eastAsia" w:ascii="宋体" w:hAnsi="宋体" w:eastAsia="宋体" w:cs="宋体"/>
                <w:i w:val="0"/>
                <w:caps w:val="0"/>
                <w:color w:val="000000"/>
                <w:spacing w:val="0"/>
                <w:kern w:val="0"/>
                <w:sz w:val="24"/>
                <w:szCs w:val="24"/>
                <w:shd w:val="clear" w:color="auto" w:fill="FFFFFF"/>
                <w:lang w:val="en-US" w:eastAsia="zh-CN" w:bidi="ar"/>
              </w:rPr>
              <w:t>（¥</w:t>
            </w:r>
            <w:r>
              <w:rPr>
                <w:rFonts w:hint="eastAsia" w:ascii="宋体" w:hAnsi="宋体" w:cs="宋体"/>
                <w:i w:val="0"/>
                <w:caps w:val="0"/>
                <w:color w:val="000000"/>
                <w:spacing w:val="0"/>
                <w:kern w:val="0"/>
                <w:sz w:val="24"/>
                <w:szCs w:val="24"/>
                <w:shd w:val="clear" w:color="auto" w:fill="FFFFFF"/>
                <w:lang w:val="en-US" w:eastAsia="zh-CN" w:bidi="ar"/>
              </w:rPr>
              <w:t>18979.20</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加价幅度</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cs="宋体"/>
                <w:i w:val="0"/>
                <w:caps w:val="0"/>
                <w:color w:val="000000"/>
                <w:spacing w:val="0"/>
                <w:kern w:val="0"/>
                <w:sz w:val="24"/>
                <w:szCs w:val="24"/>
                <w:shd w:val="clear" w:color="auto" w:fill="FFFFFF"/>
                <w:lang w:val="en-US" w:eastAsia="zh-CN" w:bidi="ar"/>
              </w:rPr>
              <w:t>壹元或壹元</w:t>
            </w:r>
            <w:r>
              <w:rPr>
                <w:rFonts w:hint="eastAsia" w:ascii="宋体" w:hAnsi="宋体" w:eastAsia="宋体" w:cs="宋体"/>
                <w:i w:val="0"/>
                <w:caps w:val="0"/>
                <w:color w:val="000000"/>
                <w:spacing w:val="0"/>
                <w:kern w:val="0"/>
                <w:sz w:val="24"/>
                <w:szCs w:val="24"/>
                <w:shd w:val="clear" w:color="auto" w:fill="FFFFFF"/>
                <w:lang w:val="en-US" w:eastAsia="zh-CN" w:bidi="ar"/>
              </w:rPr>
              <w:t>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合同履约保证金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是否设置原承包人优先权</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b w:val="0"/>
                <w:i w:val="0"/>
                <w:caps w:val="0"/>
                <w:color w:val="666666"/>
                <w:spacing w:val="0"/>
                <w:sz w:val="18"/>
                <w:szCs w:val="18"/>
              </w:rPr>
            </w:pPr>
            <w:r>
              <w:rPr>
                <w:rFonts w:hint="eastAsia" w:ascii="宋体" w:hAnsi="宋体" w:eastAsia="宋体" w:cs="宋体"/>
                <w:i w:val="0"/>
                <w:caps w:val="0"/>
                <w:color w:val="000000"/>
                <w:spacing w:val="0"/>
                <w:kern w:val="0"/>
                <w:sz w:val="24"/>
                <w:szCs w:val="24"/>
                <w:shd w:val="clear" w:color="auto" w:fill="FFFFFF"/>
                <w:lang w:val="en-US" w:eastAsia="zh-CN" w:bidi="ar"/>
              </w:rPr>
              <w:t>竞价内容</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pPr>
            <w:r>
              <w:rPr>
                <w:rFonts w:hint="eastAsia" w:ascii="宋体" w:hAnsi="宋体" w:cs="宋体"/>
                <w:i w:val="0"/>
                <w:caps w:val="0"/>
                <w:color w:val="000000"/>
                <w:spacing w:val="0"/>
                <w:kern w:val="0"/>
                <w:sz w:val="24"/>
                <w:szCs w:val="24"/>
                <w:shd w:val="clear" w:color="auto" w:fill="FFFFFF"/>
                <w:lang w:val="en-US" w:eastAsia="zh-CN" w:bidi="ar"/>
              </w:rPr>
              <w:t>总计527.2吨</w:t>
            </w:r>
            <w:r>
              <w:rPr>
                <w:rFonts w:hint="eastAsia" w:ascii="宋体" w:hAnsi="宋体" w:eastAsia="宋体" w:cs="宋体"/>
                <w:i w:val="0"/>
                <w:caps w:val="0"/>
                <w:color w:val="000000"/>
                <w:spacing w:val="0"/>
                <w:kern w:val="0"/>
                <w:sz w:val="24"/>
                <w:szCs w:val="24"/>
                <w:shd w:val="clear" w:color="auto" w:fill="FFFFFF"/>
                <w:lang w:val="en-US" w:eastAsia="zh-CN" w:bidi="ar"/>
              </w:rPr>
              <w:t>外运销售等工作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销售</w:t>
            </w:r>
            <w:r>
              <w:rPr>
                <w:rFonts w:hint="eastAsia" w:ascii="宋体" w:hAnsi="宋体" w:cs="宋体"/>
                <w:i w:val="0"/>
                <w:caps w:val="0"/>
                <w:color w:val="000000"/>
                <w:spacing w:val="0"/>
                <w:kern w:val="0"/>
                <w:sz w:val="24"/>
                <w:szCs w:val="24"/>
                <w:shd w:val="clear" w:color="auto" w:fill="FFFFFF"/>
                <w:lang w:val="en-US" w:eastAsia="zh-CN" w:bidi="ar"/>
              </w:rPr>
              <w:t>期限</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15天</w:t>
            </w:r>
          </w:p>
        </w:tc>
      </w:tr>
    </w:tbl>
    <w:p>
      <w:pPr>
        <w:keepNext w:val="0"/>
        <w:keepLines w:val="0"/>
        <w:widowControl/>
        <w:suppressLineNumbers w:val="0"/>
        <w:spacing w:before="0" w:beforeAutospacing="0" w:after="0" w:afterAutospacing="0" w:line="400" w:lineRule="atLeast"/>
        <w:ind w:left="0" w:right="0" w:firstLine="0"/>
        <w:jc w:val="both"/>
        <w:rPr>
          <w:rFonts w:hint="eastAsia" w:ascii="宋体" w:hAnsi="宋体" w:cs="宋体"/>
          <w:b/>
          <w:bCs w:val="0"/>
          <w:i w:val="0"/>
          <w:caps w:val="0"/>
          <w:color w:val="000000"/>
          <w:spacing w:val="0"/>
          <w:kern w:val="0"/>
          <w:sz w:val="28"/>
          <w:szCs w:val="28"/>
          <w:lang w:val="en-US" w:eastAsia="zh-CN" w:bidi="ar"/>
        </w:rPr>
      </w:pPr>
      <w:r>
        <w:rPr>
          <w:rFonts w:hint="eastAsia" w:ascii="宋体" w:hAnsi="宋体" w:eastAsia="宋体" w:cs="宋体"/>
          <w:b/>
          <w:bCs w:val="0"/>
          <w:i w:val="0"/>
          <w:caps w:val="0"/>
          <w:color w:val="000000"/>
          <w:spacing w:val="0"/>
          <w:kern w:val="0"/>
          <w:sz w:val="28"/>
          <w:szCs w:val="28"/>
          <w:lang w:val="en-US" w:eastAsia="zh-CN" w:bidi="ar"/>
        </w:rPr>
        <w:t>特别说明：</w:t>
      </w:r>
      <w:r>
        <w:rPr>
          <w:rFonts w:hint="eastAsia" w:ascii="宋体" w:hAnsi="宋体" w:cs="宋体"/>
          <w:b/>
          <w:bCs w:val="0"/>
          <w:i w:val="0"/>
          <w:caps w:val="0"/>
          <w:color w:val="000000"/>
          <w:spacing w:val="0"/>
          <w:kern w:val="0"/>
          <w:sz w:val="28"/>
          <w:szCs w:val="28"/>
          <w:lang w:val="en-US" w:eastAsia="zh-CN" w:bidi="ar"/>
        </w:rPr>
        <w:t xml:space="preserve"> </w:t>
      </w:r>
    </w:p>
    <w:p>
      <w:pPr>
        <w:keepNext w:val="0"/>
        <w:keepLines w:val="0"/>
        <w:widowControl/>
        <w:suppressLineNumbers w:val="0"/>
        <w:spacing w:before="0" w:beforeAutospacing="0" w:after="0" w:afterAutospacing="0" w:line="400" w:lineRule="atLeast"/>
        <w:ind w:left="0" w:right="0" w:firstLine="280" w:firstLineChars="10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1、售卖起始价含砂石税费，竞得人</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自行</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组织挖装</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、打堆</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及运输</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产生的费用由竞得人自行承担</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，竞得人需根据佛子岭镇汪家冲村白石山施工进度及时处置，不得影响施工进度</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2、合同期为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15天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，自合同签订次日起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15天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内拉运完毕，在合同期内因乙方原因未完成合同约定的拉运量，甲方有权终止合同，竞价保证金不予退还；剩余标的物甲方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有权</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3、竞得人需在公告期满</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4、溢价款：</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如竞价过程产生溢价，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合同签订前竞得人必须将竞价产生的溢价款一次性打入委托方指定账号，否则委托人有权取消竞得人资格</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竞价保证金作为违约金不予退还。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本次竞价以单价报价，以壹元或壹元的整数倍递增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6、本次竞价标的</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物销售过程</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需竞得人独立完成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严禁任何形式的转包行为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7、意向购买人现场踏勘并缴纳保证金即视为认可所购产品</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质量，</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竞价确认后竞得人</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不得以任何理由要求调整</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标的数量及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8、实际成交后竞得人不得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将标的物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在县域范围内中转、堆放、加工，运输过程中的各环节必须严格按照县交警、交运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、环保</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等部门规定执行。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9、</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若竞买人为</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前期参加委托单位优惠活动</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的</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客户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参与本次竞价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需另筹资金，不享受任何优惠。</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价格</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或索赔的要求，现场踏勘的相关费用由各竞价人自行承担。踏勘联系人：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胡飞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19159298523。</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，联系电话：0564-5020033；</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19956429513。</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竞买价款</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支付方式：一次性支付。</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2.本次招标项目为竞得人先付费后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运输</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账户，若竞得入选人未按期缴纳溢价部分或未按约定签订《销售合同》的，委托人有权将竞得入选人转为成交价款的竞价保证金全额作为违约金没收。未竞得人（含备选人）的竞价保证金在确定竞得人后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right="0" w:firstLine="560" w:firstLineChars="20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20010048352066600000021</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开户行：徽商银行六安霍山支行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号：223024186581000002</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佛子岭镇汪家冲村白石山石料竞价销售（二次）</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8"/>
          <w:szCs w:val="28"/>
          <w14:textFill>
            <w14:solidFill>
              <w14:schemeClr w14:val="tx1"/>
            </w14:solidFill>
          </w14:textFill>
        </w:rPr>
      </w:pPr>
      <w:r>
        <w:rPr>
          <w:rFonts w:hint="eastAsia" w:ascii="宋体" w:hAnsi="宋体" w:eastAsia="宋体" w:cs="宋体"/>
          <w:b w:val="0"/>
          <w:bCs/>
          <w:i w:val="0"/>
          <w:caps w:val="0"/>
          <w:color w:val="000000" w:themeColor="text1"/>
          <w:spacing w:val="0"/>
          <w:sz w:val="28"/>
          <w:szCs w:val="28"/>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九、</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竞价</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开标</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1、开标时间：202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4</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00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分（北京时间，投标截止时间相同）</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2、开标地点：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竞价结果在</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10月29</w:t>
      </w:r>
      <w:bookmarkStart w:id="5" w:name="_GoBack"/>
      <w:bookmarkEnd w:id="5"/>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日</w:t>
      </w:r>
    </w:p>
    <w:p>
      <w:pPr>
        <w:jc w:val="center"/>
        <w:rPr>
          <w:rFonts w:ascii="仿宋_GB2312" w:eastAsia="仿宋_GB2312" w:cs="仿宋_GB2312"/>
          <w:b/>
          <w:bCs/>
          <w:sz w:val="32"/>
          <w:szCs w:val="32"/>
        </w:rPr>
      </w:pPr>
      <w:r>
        <w:rPr>
          <w:rFonts w:ascii="仿宋_GB2312" w:eastAsia="仿宋_GB2312" w:cs="仿宋_GB2312"/>
          <w:b/>
          <w:bCs/>
          <w:sz w:val="32"/>
          <w:szCs w:val="32"/>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cs="宋体"/>
          <w:b/>
          <w:bCs/>
          <w:kern w:val="2"/>
          <w:sz w:val="40"/>
          <w:szCs w:val="40"/>
          <w:lang w:val="en-US" w:eastAsia="zh-CN" w:bidi="ar-SA"/>
        </w:rPr>
        <w:t>佛子岭镇汪家冲村白石山石料竞价销售（二次）</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s="宋体"/>
          <w:b/>
          <w:bCs w:val="0"/>
          <w:i w:val="0"/>
          <w:caps w:val="0"/>
          <w:color w:val="000000" w:themeColor="text1"/>
          <w:spacing w:val="0"/>
          <w:kern w:val="0"/>
          <w:sz w:val="28"/>
          <w:szCs w:val="28"/>
          <w:lang w:val="en-US" w:eastAsia="zh-CN" w:bidi="ar"/>
          <w14:textFill>
            <w14:solidFill>
              <w14:schemeClr w14:val="tx1"/>
            </w14:solidFill>
          </w14:textFill>
        </w:rPr>
        <w:t>本次竞价以单价报价，以壹元或壹元的整数倍递增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2021年  月  日  时   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val="en-US" w:eastAsia="zh-CN"/>
        </w:rPr>
        <w:t>佛子岭镇汪家冲村白石山石料竞价销售（二次）</w:t>
      </w:r>
      <w:r>
        <w:rPr>
          <w:rFonts w:hint="eastAsia" w:ascii="宋体" w:hAnsi="宋体" w:cs="宋体"/>
          <w:sz w:val="24"/>
          <w:szCs w:val="24"/>
          <w:lang w:eastAsia="zh-CN"/>
        </w:rPr>
        <w:t>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eastAsia="zh-CN"/>
        </w:rPr>
        <w:t>30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w:t>
      </w:r>
      <w:r>
        <w:rPr>
          <w:rFonts w:hint="eastAsia" w:ascii="宋体" w:hAnsi="宋体" w:eastAsia="宋体" w:cs="宋体"/>
          <w:sz w:val="24"/>
          <w:szCs w:val="24"/>
          <w:lang w:val="en-US" w:eastAsia="zh-CN"/>
        </w:rPr>
        <w:t>将视情况终止销售活动或重新</w:t>
      </w:r>
      <w:r>
        <w:rPr>
          <w:rFonts w:hint="eastAsia" w:ascii="宋体" w:hAnsi="宋体" w:eastAsia="宋体" w:cs="宋体"/>
          <w:sz w:val="24"/>
          <w:szCs w:val="24"/>
        </w:rPr>
        <w:t>组织竞价</w:t>
      </w:r>
      <w:r>
        <w:rPr>
          <w:rFonts w:hint="eastAsia" w:ascii="宋体" w:hAnsi="宋体" w:cs="宋体"/>
          <w:sz w:val="24"/>
          <w:szCs w:val="24"/>
        </w:rPr>
        <w:t>。</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2</w:t>
      </w:r>
      <w:r>
        <w:rPr>
          <w:rFonts w:hint="eastAsia" w:ascii="宋体" w:hAnsi="宋体" w:cs="宋体"/>
          <w:sz w:val="24"/>
          <w:szCs w:val="24"/>
        </w:rPr>
        <w:t>日内与委托人签订《销售合同》。</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val="en-US" w:eastAsia="zh-CN"/>
        </w:rPr>
        <w:t>佛子岭镇汪家冲村白石山石料竞价销售（二次）</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val="en-US" w:eastAsia="zh-CN"/>
        </w:rPr>
        <w:t>佛子岭镇汪家冲村白石山石料竞价销售（二次）</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val="en-US" w:eastAsia="zh-CN"/>
        </w:rPr>
        <w:t>佛子岭镇汪家冲村白石山石料竞价销售（二次）</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rFonts w:hint="eastAsia"/>
          <w:color w:val="000000"/>
          <w:shd w:val="clear" w:color="auto" w:fill="FFFFFF"/>
          <w:lang w:val="en-US" w:eastAsia="zh-CN"/>
        </w:rPr>
        <w:t>2</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5748"/>
      <w:bookmarkStart w:id="4" w:name="_Toc24680"/>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val="en-US" w:eastAsia="zh-CN"/>
        </w:rPr>
        <w:t>佛子岭镇汪家冲村白石山石料竞价销售（二次）</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Spec="center" w:tblpY="426"/>
        <w:tblOverlap w:val="neve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val="en-US" w:eastAsia="zh-CN"/>
              </w:rPr>
              <w:t>佛子岭镇汪家冲村白石山石料竞价销售（二次）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hint="eastAsia" w:eastAsia="宋体" w:cs="宋体"/>
                <w:sz w:val="28"/>
                <w:szCs w:val="28"/>
                <w:lang w:val="en-US" w:eastAsia="zh-CN"/>
              </w:rPr>
            </w:pPr>
            <w:r>
              <w:rPr>
                <w:rFonts w:hint="eastAsia" w:cs="宋体"/>
                <w:sz w:val="28"/>
                <w:szCs w:val="28"/>
                <w:lang w:val="en-US" w:eastAsia="zh-CN"/>
              </w:rPr>
              <w:t>单价：</w:t>
            </w: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p>
      <w:pPr>
        <w:jc w:val="both"/>
        <w:rPr>
          <w:rFonts w:ascii="仿宋_GB2312" w:eastAsia="仿宋_GB2312"/>
          <w:sz w:val="32"/>
          <w:szCs w:val="32"/>
        </w:rPr>
      </w:pPr>
    </w:p>
    <w:sectPr>
      <w:footerReference r:id="rId9" w:type="default"/>
      <w:pgSz w:w="11906" w:h="16838"/>
      <w:pgMar w:top="1440" w:right="1474" w:bottom="1118" w:left="1588" w:header="851" w:footer="992" w:gutter="0"/>
      <w:pgNumType w:fmt="decimal"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A25"/>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B7E46"/>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266602D"/>
    <w:rsid w:val="038F6FB0"/>
    <w:rsid w:val="03D10E11"/>
    <w:rsid w:val="043B0617"/>
    <w:rsid w:val="048D4913"/>
    <w:rsid w:val="04B22AC8"/>
    <w:rsid w:val="04C524C3"/>
    <w:rsid w:val="05267DD8"/>
    <w:rsid w:val="0585554E"/>
    <w:rsid w:val="05B1497B"/>
    <w:rsid w:val="05B5616B"/>
    <w:rsid w:val="05FE6D8C"/>
    <w:rsid w:val="06075F52"/>
    <w:rsid w:val="060E36BF"/>
    <w:rsid w:val="064D4FC1"/>
    <w:rsid w:val="06966DE4"/>
    <w:rsid w:val="06BD5D53"/>
    <w:rsid w:val="070143BD"/>
    <w:rsid w:val="07524750"/>
    <w:rsid w:val="0783716C"/>
    <w:rsid w:val="079E04DA"/>
    <w:rsid w:val="07A157BA"/>
    <w:rsid w:val="081A6E8F"/>
    <w:rsid w:val="08DD6DF5"/>
    <w:rsid w:val="095C696D"/>
    <w:rsid w:val="09AD0021"/>
    <w:rsid w:val="0A4B0FDB"/>
    <w:rsid w:val="0A951494"/>
    <w:rsid w:val="0B47625D"/>
    <w:rsid w:val="0B860E80"/>
    <w:rsid w:val="0C336CC0"/>
    <w:rsid w:val="0C372739"/>
    <w:rsid w:val="0C8E0889"/>
    <w:rsid w:val="0CD44DBF"/>
    <w:rsid w:val="0CF933E9"/>
    <w:rsid w:val="0D754E6B"/>
    <w:rsid w:val="0EA01644"/>
    <w:rsid w:val="0EAD4FF8"/>
    <w:rsid w:val="0EF26FA9"/>
    <w:rsid w:val="0F22685D"/>
    <w:rsid w:val="0F3254C5"/>
    <w:rsid w:val="0F480FCC"/>
    <w:rsid w:val="0F816694"/>
    <w:rsid w:val="0FE54F0E"/>
    <w:rsid w:val="100F1401"/>
    <w:rsid w:val="10205927"/>
    <w:rsid w:val="10701A7A"/>
    <w:rsid w:val="108319E0"/>
    <w:rsid w:val="120E5F6D"/>
    <w:rsid w:val="126E32F1"/>
    <w:rsid w:val="12BC6896"/>
    <w:rsid w:val="12C37580"/>
    <w:rsid w:val="12F82D5C"/>
    <w:rsid w:val="13965F86"/>
    <w:rsid w:val="13B506FB"/>
    <w:rsid w:val="147D36B0"/>
    <w:rsid w:val="14DD5FED"/>
    <w:rsid w:val="151A3B8D"/>
    <w:rsid w:val="16835EAD"/>
    <w:rsid w:val="16E33A6D"/>
    <w:rsid w:val="17386069"/>
    <w:rsid w:val="173A6F74"/>
    <w:rsid w:val="17606C2D"/>
    <w:rsid w:val="17C54C31"/>
    <w:rsid w:val="186C1FBE"/>
    <w:rsid w:val="18AE1E31"/>
    <w:rsid w:val="18E8113A"/>
    <w:rsid w:val="19BD47BF"/>
    <w:rsid w:val="1A8B67F3"/>
    <w:rsid w:val="1B1E0E7F"/>
    <w:rsid w:val="1C7835EA"/>
    <w:rsid w:val="1C974E2A"/>
    <w:rsid w:val="1CA1166F"/>
    <w:rsid w:val="1CF402DE"/>
    <w:rsid w:val="1D47571B"/>
    <w:rsid w:val="1D875955"/>
    <w:rsid w:val="1DB02215"/>
    <w:rsid w:val="1E774EC8"/>
    <w:rsid w:val="1E7762A2"/>
    <w:rsid w:val="1EBC62CE"/>
    <w:rsid w:val="1EDB1FA4"/>
    <w:rsid w:val="1EE650A6"/>
    <w:rsid w:val="1F1D3AD4"/>
    <w:rsid w:val="1F245185"/>
    <w:rsid w:val="1F323817"/>
    <w:rsid w:val="1F3C520B"/>
    <w:rsid w:val="1F494B6B"/>
    <w:rsid w:val="1F7259CD"/>
    <w:rsid w:val="1F895641"/>
    <w:rsid w:val="1FD83F49"/>
    <w:rsid w:val="20200CB2"/>
    <w:rsid w:val="202B3F48"/>
    <w:rsid w:val="20321A3E"/>
    <w:rsid w:val="204B56B0"/>
    <w:rsid w:val="207F77E2"/>
    <w:rsid w:val="2096471A"/>
    <w:rsid w:val="20D05FEF"/>
    <w:rsid w:val="216F2842"/>
    <w:rsid w:val="218B22F8"/>
    <w:rsid w:val="220F35EF"/>
    <w:rsid w:val="225C0D90"/>
    <w:rsid w:val="22CA5373"/>
    <w:rsid w:val="22E413C5"/>
    <w:rsid w:val="24AC5014"/>
    <w:rsid w:val="24C72F3D"/>
    <w:rsid w:val="250800DC"/>
    <w:rsid w:val="259C6867"/>
    <w:rsid w:val="25D14C3E"/>
    <w:rsid w:val="25D96D4F"/>
    <w:rsid w:val="274C0980"/>
    <w:rsid w:val="289137E3"/>
    <w:rsid w:val="28BC1576"/>
    <w:rsid w:val="28CF7E81"/>
    <w:rsid w:val="29A65A66"/>
    <w:rsid w:val="29AB532F"/>
    <w:rsid w:val="2A4C5A32"/>
    <w:rsid w:val="2A672F66"/>
    <w:rsid w:val="2A726815"/>
    <w:rsid w:val="2A832578"/>
    <w:rsid w:val="2AB1374D"/>
    <w:rsid w:val="2BDE7E95"/>
    <w:rsid w:val="2BE637F7"/>
    <w:rsid w:val="2C021B7A"/>
    <w:rsid w:val="2CF91DC1"/>
    <w:rsid w:val="2D5C6F87"/>
    <w:rsid w:val="2DC12CAF"/>
    <w:rsid w:val="2DD47AA5"/>
    <w:rsid w:val="2DFC72DF"/>
    <w:rsid w:val="2E6C4BE3"/>
    <w:rsid w:val="2E977E51"/>
    <w:rsid w:val="2ED2596F"/>
    <w:rsid w:val="2F3231BA"/>
    <w:rsid w:val="2FF659E2"/>
    <w:rsid w:val="30284BEE"/>
    <w:rsid w:val="303D7063"/>
    <w:rsid w:val="30BE4661"/>
    <w:rsid w:val="30C94FD6"/>
    <w:rsid w:val="30E0042B"/>
    <w:rsid w:val="31854B08"/>
    <w:rsid w:val="31857D98"/>
    <w:rsid w:val="31C53851"/>
    <w:rsid w:val="32210693"/>
    <w:rsid w:val="324918C0"/>
    <w:rsid w:val="324D2FFF"/>
    <w:rsid w:val="32C308CC"/>
    <w:rsid w:val="32E14C9D"/>
    <w:rsid w:val="32F8164D"/>
    <w:rsid w:val="333D2CD7"/>
    <w:rsid w:val="33D408DE"/>
    <w:rsid w:val="33DB2AA5"/>
    <w:rsid w:val="34464807"/>
    <w:rsid w:val="34543BB3"/>
    <w:rsid w:val="348E21FC"/>
    <w:rsid w:val="34FA2434"/>
    <w:rsid w:val="35D77DF1"/>
    <w:rsid w:val="362F51C1"/>
    <w:rsid w:val="36D434D2"/>
    <w:rsid w:val="37636142"/>
    <w:rsid w:val="37A25CB0"/>
    <w:rsid w:val="37A60442"/>
    <w:rsid w:val="37C97D33"/>
    <w:rsid w:val="38076430"/>
    <w:rsid w:val="38CD7998"/>
    <w:rsid w:val="39FB2D1B"/>
    <w:rsid w:val="3A383AD2"/>
    <w:rsid w:val="3A974A70"/>
    <w:rsid w:val="3A9C78C2"/>
    <w:rsid w:val="3B1D6AD4"/>
    <w:rsid w:val="3C2945FE"/>
    <w:rsid w:val="3C4A5509"/>
    <w:rsid w:val="3C6C65F3"/>
    <w:rsid w:val="3D3F730F"/>
    <w:rsid w:val="3DDA7896"/>
    <w:rsid w:val="3E060281"/>
    <w:rsid w:val="3F6B480E"/>
    <w:rsid w:val="3FCA3A1B"/>
    <w:rsid w:val="3FDA16F6"/>
    <w:rsid w:val="402E557B"/>
    <w:rsid w:val="40465119"/>
    <w:rsid w:val="405D433E"/>
    <w:rsid w:val="40F9320A"/>
    <w:rsid w:val="413670F9"/>
    <w:rsid w:val="414D742C"/>
    <w:rsid w:val="41DF348F"/>
    <w:rsid w:val="43150272"/>
    <w:rsid w:val="432F538C"/>
    <w:rsid w:val="43917411"/>
    <w:rsid w:val="43A777B3"/>
    <w:rsid w:val="43D24E65"/>
    <w:rsid w:val="43E96F11"/>
    <w:rsid w:val="43ED673B"/>
    <w:rsid w:val="440B258F"/>
    <w:rsid w:val="44B04574"/>
    <w:rsid w:val="44E8312C"/>
    <w:rsid w:val="452343E4"/>
    <w:rsid w:val="454A62FC"/>
    <w:rsid w:val="45FE73E1"/>
    <w:rsid w:val="46127CD4"/>
    <w:rsid w:val="46367AC8"/>
    <w:rsid w:val="464B5240"/>
    <w:rsid w:val="4651018A"/>
    <w:rsid w:val="47747C52"/>
    <w:rsid w:val="482C707A"/>
    <w:rsid w:val="48420599"/>
    <w:rsid w:val="484F34F6"/>
    <w:rsid w:val="488F6524"/>
    <w:rsid w:val="48B21B12"/>
    <w:rsid w:val="48E563C1"/>
    <w:rsid w:val="48E92FAE"/>
    <w:rsid w:val="49263A69"/>
    <w:rsid w:val="49265872"/>
    <w:rsid w:val="49EF3066"/>
    <w:rsid w:val="49FB27B3"/>
    <w:rsid w:val="4A2D79D6"/>
    <w:rsid w:val="4A6234FA"/>
    <w:rsid w:val="4A722658"/>
    <w:rsid w:val="4AA25E13"/>
    <w:rsid w:val="4AAB0036"/>
    <w:rsid w:val="4B1C2E1E"/>
    <w:rsid w:val="4B6869C4"/>
    <w:rsid w:val="4BA05EE2"/>
    <w:rsid w:val="4BB93015"/>
    <w:rsid w:val="4BEB687C"/>
    <w:rsid w:val="4BF27AD6"/>
    <w:rsid w:val="4C3B1553"/>
    <w:rsid w:val="4C5B6984"/>
    <w:rsid w:val="4C6F02A5"/>
    <w:rsid w:val="4C7B51D3"/>
    <w:rsid w:val="4CE7247B"/>
    <w:rsid w:val="4CF6489B"/>
    <w:rsid w:val="4D173495"/>
    <w:rsid w:val="4E331C7D"/>
    <w:rsid w:val="4EA65E4A"/>
    <w:rsid w:val="4ECB5840"/>
    <w:rsid w:val="4F191FDA"/>
    <w:rsid w:val="50134D19"/>
    <w:rsid w:val="504B1832"/>
    <w:rsid w:val="5091050E"/>
    <w:rsid w:val="510B4238"/>
    <w:rsid w:val="5185437F"/>
    <w:rsid w:val="5193341A"/>
    <w:rsid w:val="51F04496"/>
    <w:rsid w:val="520A0A78"/>
    <w:rsid w:val="525C78F1"/>
    <w:rsid w:val="52B35CA7"/>
    <w:rsid w:val="52BB667E"/>
    <w:rsid w:val="52C6653F"/>
    <w:rsid w:val="536F2F57"/>
    <w:rsid w:val="538C00F5"/>
    <w:rsid w:val="53995DA3"/>
    <w:rsid w:val="547348DC"/>
    <w:rsid w:val="549A0845"/>
    <w:rsid w:val="55A4263D"/>
    <w:rsid w:val="56CD2C6A"/>
    <w:rsid w:val="56F95F22"/>
    <w:rsid w:val="57CA78C5"/>
    <w:rsid w:val="57CE4418"/>
    <w:rsid w:val="5893730A"/>
    <w:rsid w:val="598A15A2"/>
    <w:rsid w:val="59914AA2"/>
    <w:rsid w:val="59FC540F"/>
    <w:rsid w:val="5A164CC4"/>
    <w:rsid w:val="5A632E98"/>
    <w:rsid w:val="5AA83C14"/>
    <w:rsid w:val="5B764883"/>
    <w:rsid w:val="5BB43522"/>
    <w:rsid w:val="5BE07E9D"/>
    <w:rsid w:val="5BE3707C"/>
    <w:rsid w:val="5C094AC5"/>
    <w:rsid w:val="5C270878"/>
    <w:rsid w:val="5C917BB7"/>
    <w:rsid w:val="5CB345C5"/>
    <w:rsid w:val="5D412A95"/>
    <w:rsid w:val="5D4351F0"/>
    <w:rsid w:val="5DBB7989"/>
    <w:rsid w:val="5DEC3948"/>
    <w:rsid w:val="5E5327CC"/>
    <w:rsid w:val="5E704321"/>
    <w:rsid w:val="5ECF3342"/>
    <w:rsid w:val="5EE441EF"/>
    <w:rsid w:val="5F51203E"/>
    <w:rsid w:val="5F550024"/>
    <w:rsid w:val="5F8017E8"/>
    <w:rsid w:val="5F9575E1"/>
    <w:rsid w:val="5FA16F9B"/>
    <w:rsid w:val="5FE73FF8"/>
    <w:rsid w:val="5FE96583"/>
    <w:rsid w:val="5FFD5BB1"/>
    <w:rsid w:val="6012053C"/>
    <w:rsid w:val="603768ED"/>
    <w:rsid w:val="605E6910"/>
    <w:rsid w:val="60BC44AE"/>
    <w:rsid w:val="60D03134"/>
    <w:rsid w:val="611F147D"/>
    <w:rsid w:val="619A0DE8"/>
    <w:rsid w:val="61E107CA"/>
    <w:rsid w:val="620F742B"/>
    <w:rsid w:val="62634EB5"/>
    <w:rsid w:val="62720F73"/>
    <w:rsid w:val="631C6A32"/>
    <w:rsid w:val="63A25F6F"/>
    <w:rsid w:val="63F269F3"/>
    <w:rsid w:val="640A6A24"/>
    <w:rsid w:val="641D3172"/>
    <w:rsid w:val="64295FC9"/>
    <w:rsid w:val="64BF3C20"/>
    <w:rsid w:val="64C00E68"/>
    <w:rsid w:val="64D90751"/>
    <w:rsid w:val="64F94C0F"/>
    <w:rsid w:val="661D3984"/>
    <w:rsid w:val="66367C9B"/>
    <w:rsid w:val="6657697F"/>
    <w:rsid w:val="669E51E5"/>
    <w:rsid w:val="67567E5D"/>
    <w:rsid w:val="67D37FBF"/>
    <w:rsid w:val="68384241"/>
    <w:rsid w:val="697747F4"/>
    <w:rsid w:val="69A46E50"/>
    <w:rsid w:val="6A417F36"/>
    <w:rsid w:val="6AAE10CB"/>
    <w:rsid w:val="6B0132A5"/>
    <w:rsid w:val="6B6E7015"/>
    <w:rsid w:val="6B882E74"/>
    <w:rsid w:val="6B904DCB"/>
    <w:rsid w:val="6BBC2F92"/>
    <w:rsid w:val="6BFA7C95"/>
    <w:rsid w:val="6D401DE3"/>
    <w:rsid w:val="6D705932"/>
    <w:rsid w:val="6D922FFF"/>
    <w:rsid w:val="6DB1442E"/>
    <w:rsid w:val="6DD965B8"/>
    <w:rsid w:val="6E49307A"/>
    <w:rsid w:val="6E8000CE"/>
    <w:rsid w:val="6ECA658D"/>
    <w:rsid w:val="6F3C51E6"/>
    <w:rsid w:val="6F937D0C"/>
    <w:rsid w:val="6FC709B7"/>
    <w:rsid w:val="6FE635F5"/>
    <w:rsid w:val="704055CF"/>
    <w:rsid w:val="70840BE4"/>
    <w:rsid w:val="70D65A89"/>
    <w:rsid w:val="70EF633D"/>
    <w:rsid w:val="71E628B4"/>
    <w:rsid w:val="72252214"/>
    <w:rsid w:val="729B2AB5"/>
    <w:rsid w:val="72BA4D05"/>
    <w:rsid w:val="72BD289B"/>
    <w:rsid w:val="73700A43"/>
    <w:rsid w:val="7397207A"/>
    <w:rsid w:val="73A30FCD"/>
    <w:rsid w:val="73CC79B7"/>
    <w:rsid w:val="740908DC"/>
    <w:rsid w:val="74780329"/>
    <w:rsid w:val="749D0EDA"/>
    <w:rsid w:val="74C60129"/>
    <w:rsid w:val="74C673B0"/>
    <w:rsid w:val="74C70120"/>
    <w:rsid w:val="75E6364B"/>
    <w:rsid w:val="76134F28"/>
    <w:rsid w:val="762D6E52"/>
    <w:rsid w:val="76BA5CB5"/>
    <w:rsid w:val="76E9210A"/>
    <w:rsid w:val="775A4391"/>
    <w:rsid w:val="77CE16A1"/>
    <w:rsid w:val="78885C8A"/>
    <w:rsid w:val="79051CEA"/>
    <w:rsid w:val="793B0B72"/>
    <w:rsid w:val="7943591B"/>
    <w:rsid w:val="796F661B"/>
    <w:rsid w:val="79AA1CD7"/>
    <w:rsid w:val="79EF39D3"/>
    <w:rsid w:val="7A1A240A"/>
    <w:rsid w:val="7A3F3885"/>
    <w:rsid w:val="7A590157"/>
    <w:rsid w:val="7A925E2A"/>
    <w:rsid w:val="7B173F8B"/>
    <w:rsid w:val="7BD22B23"/>
    <w:rsid w:val="7C057F0D"/>
    <w:rsid w:val="7C8103FD"/>
    <w:rsid w:val="7CB5606D"/>
    <w:rsid w:val="7D131CD0"/>
    <w:rsid w:val="7D2662C6"/>
    <w:rsid w:val="7D35572C"/>
    <w:rsid w:val="7D6B4B94"/>
    <w:rsid w:val="7DB5433B"/>
    <w:rsid w:val="7DCC0493"/>
    <w:rsid w:val="7DF659FE"/>
    <w:rsid w:val="7EAF066C"/>
    <w:rsid w:val="7F0B5940"/>
    <w:rsid w:val="7F22744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4</TotalTime>
  <ScaleCrop>false</ScaleCrop>
  <LinksUpToDate>false</LinksUpToDate>
  <CharactersWithSpaces>6762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cp:lastModifiedBy>
  <cp:lastPrinted>2021-10-22T02:45:00Z</cp:lastPrinted>
  <dcterms:modified xsi:type="dcterms:W3CDTF">2021-10-29T07:43:07Z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AD9851703E20401B9D0A956D13FB8FDE</vt:lpwstr>
  </property>
</Properties>
</file>