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单龙寺镇扫帚河清淤点砂石混合料销售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1</w:t>
      </w:r>
      <w:r>
        <w:rPr>
          <w:rFonts w:hint="eastAsia" w:ascii="宋体" w:hAnsi="宋体" w:cs="宋体"/>
          <w:b/>
          <w:color w:val="000000"/>
          <w:sz w:val="32"/>
          <w:lang w:eastAsia="zh-CN"/>
        </w:rPr>
        <w:t>-0</w:t>
      </w:r>
      <w:r>
        <w:rPr>
          <w:rFonts w:hint="eastAsia" w:ascii="宋体" w:hAnsi="宋体" w:cs="宋体"/>
          <w:b/>
          <w:color w:val="000000"/>
          <w:sz w:val="32"/>
          <w:lang w:val="en-US" w:eastAsia="zh-CN"/>
        </w:rPr>
        <w:t>04</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二一年二</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单龙寺镇扫帚河清淤点砂石混合料销售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受霍山县矿产资源开发有限责任公司委托，定于</w:t>
      </w:r>
      <w:r>
        <w:rPr>
          <w:rFonts w:hint="eastAsia" w:ascii="宋体" w:hAnsi="宋体" w:cs="宋体"/>
          <w:color w:val="000000"/>
          <w:kern w:val="0"/>
          <w:sz w:val="24"/>
          <w:szCs w:val="24"/>
          <w:shd w:val="clear" w:color="auto" w:fill="FFFFFF"/>
          <w:lang w:val="en-US" w:eastAsia="zh-CN" w:bidi="ar-SA"/>
        </w:rPr>
        <w:t>2021年3月1日16时00分</w:t>
      </w:r>
      <w:r>
        <w:rPr>
          <w:rFonts w:hint="eastAsia" w:ascii="宋体" w:hAnsi="宋体" w:eastAsia="宋体" w:cs="宋体"/>
          <w:color w:val="000000"/>
          <w:kern w:val="0"/>
          <w:sz w:val="24"/>
          <w:szCs w:val="24"/>
          <w:shd w:val="clear" w:color="auto" w:fill="FFFFFF"/>
          <w:lang w:val="en-US" w:eastAsia="zh-CN" w:bidi="ar-SA"/>
        </w:rPr>
        <w:t>在安徽大别山工程咨询有限公司一楼开标厅，</w:t>
      </w:r>
      <w:r>
        <w:rPr>
          <w:rFonts w:hint="eastAsia" w:ascii="宋体" w:hAnsi="宋体" w:cs="宋体"/>
          <w:color w:val="000000"/>
          <w:kern w:val="0"/>
          <w:sz w:val="24"/>
          <w:szCs w:val="24"/>
          <w:shd w:val="clear" w:color="auto" w:fill="FFFFFF"/>
          <w:lang w:val="en-US" w:eastAsia="zh-CN" w:bidi="ar-SA"/>
        </w:rPr>
        <w:t>对</w:t>
      </w:r>
      <w:r>
        <w:rPr>
          <w:rFonts w:hint="eastAsia" w:ascii="宋体" w:hAnsi="宋体" w:eastAsia="宋体" w:cs="宋体"/>
          <w:color w:val="000000"/>
          <w:kern w:val="0"/>
          <w:sz w:val="24"/>
          <w:szCs w:val="24"/>
          <w:shd w:val="clear" w:color="auto" w:fill="FFFFFF"/>
          <w:lang w:val="en-US" w:eastAsia="zh-CN" w:bidi="ar-SA"/>
        </w:rPr>
        <w:t>单龙寺镇扫帚河清淤点砂石混合料进行公开竞价销售，具体事项公告如下：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一、竞价标的名称及概况</w:t>
      </w:r>
    </w:p>
    <w:tbl>
      <w:tblPr>
        <w:tblStyle w:val="11"/>
        <w:tblW w:w="958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单龙寺镇扫帚河清淤点砂石混合料销售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售卖起始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w:t>
            </w:r>
            <w:r>
              <w:rPr>
                <w:rFonts w:hint="eastAsia" w:ascii="宋体" w:hAnsi="宋体" w:cs="宋体"/>
                <w:color w:val="000000"/>
                <w:kern w:val="0"/>
                <w:sz w:val="24"/>
                <w:szCs w:val="24"/>
                <w:shd w:val="clear" w:color="auto" w:fill="FFFFFF"/>
                <w:lang w:val="en-US" w:eastAsia="zh-CN" w:bidi="ar-SA"/>
              </w:rPr>
              <w:t>4</w:t>
            </w:r>
            <w:r>
              <w:rPr>
                <w:rFonts w:hint="eastAsia" w:ascii="宋体" w:hAnsi="宋体" w:eastAsia="宋体" w:cs="宋体"/>
                <w:color w:val="000000"/>
                <w:kern w:val="0"/>
                <w:sz w:val="24"/>
                <w:szCs w:val="24"/>
                <w:shd w:val="clear" w:color="auto" w:fill="FFFFFF"/>
                <w:lang w:val="en-US" w:eastAsia="zh-CN" w:bidi="ar-SA"/>
              </w:rPr>
              <w:t>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单龙寺镇扫帚河村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基本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数量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砂石料：</w:t>
            </w:r>
            <w:r>
              <w:rPr>
                <w:rFonts w:hint="eastAsia" w:ascii="宋体" w:hAnsi="宋体" w:cs="宋体"/>
                <w:color w:val="000000"/>
                <w:kern w:val="0"/>
                <w:sz w:val="24"/>
                <w:szCs w:val="24"/>
                <w:shd w:val="clear" w:color="auto" w:fill="FFFFFF"/>
                <w:lang w:val="en-US" w:eastAsia="zh-CN" w:bidi="ar-SA"/>
              </w:rPr>
              <w:t>5</w:t>
            </w:r>
            <w:r>
              <w:rPr>
                <w:rFonts w:hint="eastAsia" w:ascii="宋体" w:hAnsi="宋体" w:eastAsia="宋体" w:cs="宋体"/>
                <w:color w:val="000000"/>
                <w:kern w:val="0"/>
                <w:sz w:val="24"/>
                <w:szCs w:val="24"/>
                <w:shd w:val="clear" w:color="auto" w:fill="FFFFFF"/>
                <w:lang w:val="en-US" w:eastAsia="zh-CN" w:bidi="ar-SA"/>
              </w:rPr>
              <w:t>0000吨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30</w:t>
            </w:r>
            <w:r>
              <w:rPr>
                <w:rFonts w:hint="eastAsia" w:ascii="宋体" w:hAnsi="宋体" w:eastAsia="宋体" w:cs="宋体"/>
                <w:color w:val="000000"/>
                <w:kern w:val="0"/>
                <w:sz w:val="24"/>
                <w:szCs w:val="24"/>
                <w:shd w:val="clear" w:color="auto" w:fill="FFFFFF"/>
                <w:lang w:val="en-US" w:eastAsia="zh-CN" w:bidi="ar-SA"/>
              </w:rPr>
              <w:t>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一次性支付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贰佰贰拾伍万</w:t>
            </w:r>
            <w:r>
              <w:rPr>
                <w:rFonts w:hint="eastAsia" w:ascii="宋体" w:hAnsi="宋体" w:eastAsia="宋体" w:cs="宋体"/>
                <w:color w:val="000000"/>
                <w:kern w:val="0"/>
                <w:sz w:val="24"/>
                <w:szCs w:val="24"/>
                <w:shd w:val="clear" w:color="auto" w:fill="FFFFFF"/>
                <w:lang w:val="en-US" w:eastAsia="zh-CN" w:bidi="ar-SA"/>
              </w:rPr>
              <w:t>元整（¥</w:t>
            </w:r>
            <w:r>
              <w:rPr>
                <w:rFonts w:hint="eastAsia" w:ascii="宋体" w:hAnsi="宋体" w:cs="宋体"/>
                <w:color w:val="000000"/>
                <w:kern w:val="0"/>
                <w:sz w:val="24"/>
                <w:szCs w:val="24"/>
                <w:shd w:val="clear" w:color="auto" w:fill="FFFFFF"/>
                <w:lang w:val="en-US" w:eastAsia="zh-CN" w:bidi="ar-SA"/>
              </w:rPr>
              <w:t>225</w:t>
            </w:r>
            <w:r>
              <w:rPr>
                <w:rFonts w:hint="eastAsia" w:ascii="宋体" w:hAnsi="宋体" w:eastAsia="宋体" w:cs="宋体"/>
                <w:color w:val="000000"/>
                <w:kern w:val="0"/>
                <w:sz w:val="24"/>
                <w:szCs w:val="24"/>
                <w:shd w:val="clear" w:color="auto" w:fill="FFFFFF"/>
                <w:lang w:val="en-US" w:eastAsia="zh-CN" w:bidi="ar-SA"/>
              </w:rPr>
              <w:t>0000.00）</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b/>
                <w:bCs/>
                <w:lang w:eastAsia="zh-CN"/>
              </w:rPr>
              <w:t>壹元或壹元的整数倍递增</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砂石混合料</w:t>
            </w:r>
            <w:r>
              <w:rPr>
                <w:rFonts w:hint="eastAsia" w:ascii="宋体" w:hAnsi="宋体" w:cs="宋体"/>
                <w:color w:val="000000"/>
                <w:kern w:val="0"/>
                <w:sz w:val="24"/>
                <w:szCs w:val="24"/>
                <w:shd w:val="clear" w:color="auto" w:fill="FFFFFF"/>
                <w:lang w:val="en-US" w:eastAsia="zh-CN" w:bidi="ar-SA"/>
              </w:rPr>
              <w:t>5</w:t>
            </w:r>
            <w:r>
              <w:rPr>
                <w:rFonts w:hint="eastAsia" w:ascii="宋体" w:hAnsi="宋体" w:eastAsia="宋体" w:cs="宋体"/>
                <w:color w:val="000000"/>
                <w:kern w:val="0"/>
                <w:sz w:val="24"/>
                <w:szCs w:val="24"/>
                <w:shd w:val="clear" w:color="auto" w:fill="FFFFFF"/>
                <w:lang w:val="en-US" w:eastAsia="zh-CN" w:bidi="ar-SA"/>
              </w:rPr>
              <w:t>0000吨的外运销售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合同签订后</w:t>
            </w:r>
            <w:r>
              <w:rPr>
                <w:rFonts w:hint="eastAsia" w:ascii="宋体" w:hAnsi="宋体" w:cs="宋体"/>
                <w:color w:val="000000"/>
                <w:kern w:val="0"/>
                <w:sz w:val="24"/>
                <w:szCs w:val="24"/>
                <w:shd w:val="clear" w:color="auto" w:fill="FFFFFF"/>
                <w:lang w:val="en-US" w:eastAsia="zh-CN" w:bidi="ar-SA"/>
              </w:rPr>
              <w:t>3</w:t>
            </w:r>
            <w:r>
              <w:rPr>
                <w:rFonts w:hint="eastAsia" w:ascii="宋体" w:hAnsi="宋体" w:eastAsia="宋体" w:cs="宋体"/>
                <w:color w:val="000000"/>
                <w:kern w:val="0"/>
                <w:sz w:val="24"/>
                <w:szCs w:val="24"/>
                <w:shd w:val="clear" w:color="auto" w:fill="FFFFFF"/>
                <w:lang w:val="en-US" w:eastAsia="zh-CN" w:bidi="ar-SA"/>
              </w:rPr>
              <w:t>0日历天</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1、售卖起始价含砂石税费、挖装、上车费，客户自行组织运输。</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2、合同期为30天，自合同签订次日起30日拉运完毕，在合同期内因竞得方原因造成未完成合同约定的拉运量，委托人有权终止合同，成交价款不予退还；标的物委托人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3、竞价产生的溢价价款须在成交公告期满之日起2日内，由竞得人一次性支付给委托人。若竞得人未在成交公告期满之日起2日内把溢价价款部分一次性支付给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4、本次竞价以壹元或壹元的整数倍递增。</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5、严禁任何形式的转包行为，本次竞价标的需竞得人独立完成。</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6、意向购买人现场踏勘并缴纳保证金即视为认可所购产品质量，后期不得以任何理由要求调整价格或拒不执行拉运义务。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7、具体处置数量以实际过磅为准。</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8、竞价成功者需在竞价公告期满两日内与委托人签订购销合同，否则竞价保证金不予退还，委托人有权对标的物另行处置。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9、实际成交后购买人不得在县域范围内中转、堆放、加工水洗，运输过程中的各环节必须严格按照县交警、交运、市政等部门规定执行。</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b/>
          <w:bCs/>
          <w:sz w:val="24"/>
          <w:szCs w:val="24"/>
          <w:lang w:val="en-US" w:eastAsia="zh-CN"/>
        </w:rPr>
      </w:pPr>
      <w:r>
        <w:rPr>
          <w:rFonts w:hint="eastAsia" w:ascii="宋体" w:hAnsi="宋体" w:cs="宋体"/>
          <w:sz w:val="24"/>
          <w:szCs w:val="24"/>
          <w:lang w:val="en-US" w:eastAsia="zh-CN"/>
        </w:rPr>
        <w:t>10、</w:t>
      </w:r>
      <w:r>
        <w:rPr>
          <w:rFonts w:hint="eastAsia" w:ascii="宋体" w:hAnsi="宋体" w:cs="宋体"/>
          <w:b/>
          <w:bCs/>
          <w:sz w:val="24"/>
          <w:szCs w:val="24"/>
          <w:lang w:val="en-US" w:eastAsia="zh-CN"/>
        </w:rPr>
        <w:t>外运车辆严格按照委托方要求不得途径省道318白沙岭段，全部由大别山东高速入口沿济广高速外运。</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11、前期参加委托单位优惠活动客户如参与本次竞价需另行打款，不享受任何优惠政策。</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（打款备注：购单龙寺镇扫帚河清淤点砂石混合料保证金）进行汇缴。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2021年</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3月1日16时00分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202</w:t>
      </w:r>
      <w:r>
        <w:rPr>
          <w:rFonts w:hint="eastAsia" w:ascii="宋体" w:hAnsi="宋体" w:cs="宋体"/>
          <w:color w:val="000000"/>
          <w:kern w:val="0"/>
          <w:sz w:val="24"/>
          <w:szCs w:val="24"/>
          <w:shd w:val="clear" w:color="auto" w:fill="FFFFFF"/>
          <w:lang w:val="en-US" w:eastAsia="zh-CN" w:bidi="ar-SA"/>
        </w:rPr>
        <w:t>1</w:t>
      </w:r>
      <w:r>
        <w:rPr>
          <w:rFonts w:hint="eastAsia" w:ascii="宋体" w:hAnsi="宋体" w:eastAsia="宋体" w:cs="宋体"/>
          <w:color w:val="000000"/>
          <w:kern w:val="0"/>
          <w:sz w:val="24"/>
          <w:szCs w:val="24"/>
          <w:shd w:val="clear" w:color="auto" w:fill="FFFFFF"/>
          <w:lang w:val="en-US" w:eastAsia="zh-CN" w:bidi="ar-SA"/>
        </w:rPr>
        <w:t>年</w:t>
      </w:r>
      <w:r>
        <w:rPr>
          <w:rFonts w:hint="eastAsia" w:ascii="宋体" w:hAnsi="宋体" w:cs="宋体"/>
          <w:color w:val="000000"/>
          <w:kern w:val="0"/>
          <w:sz w:val="24"/>
          <w:szCs w:val="24"/>
          <w:shd w:val="clear" w:color="auto" w:fill="FFFFFF"/>
          <w:lang w:val="en-US" w:eastAsia="zh-CN" w:bidi="ar-SA"/>
        </w:rPr>
        <w:t>2月22日</w:t>
      </w:r>
    </w:p>
    <w:p>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单龙寺镇扫帚河清淤点砂石混合料销售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b/>
          <w:bCs/>
          <w:color w:val="000000"/>
          <w:kern w:val="0"/>
          <w:sz w:val="24"/>
          <w:szCs w:val="24"/>
          <w:shd w:val="clear" w:color="auto" w:fill="FFFFFF"/>
        </w:rPr>
        <w:t>竞价文件不得采用活页等随时可以换页的装订方式，否则其投标将被拒绝</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2021年3月1日16时00分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单龙寺镇扫帚河清淤点砂石混合料销售竞价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w:t>
      </w:r>
      <w:r>
        <w:rPr>
          <w:rFonts w:hint="eastAsia" w:ascii="宋体" w:hAnsi="宋体" w:cs="宋体"/>
          <w:sz w:val="24"/>
          <w:szCs w:val="24"/>
          <w:lang w:val="en-US" w:eastAsia="zh-CN"/>
        </w:rPr>
        <w:t>成交公告期满</w:t>
      </w:r>
      <w:r>
        <w:rPr>
          <w:rFonts w:hint="eastAsia" w:ascii="宋体" w:hAnsi="宋体" w:cs="宋体"/>
          <w:sz w:val="24"/>
          <w:szCs w:val="24"/>
        </w:rPr>
        <w:t>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spacing w:line="400" w:lineRule="exact"/>
        <w:ind w:firstLine="480" w:firstLineChars="200"/>
        <w:rPr>
          <w:rFonts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lang w:val="en-US" w:eastAsia="zh-CN"/>
        </w:rPr>
        <w:t>8、</w:t>
      </w:r>
      <w:r>
        <w:rPr>
          <w:rFonts w:hint="eastAsia" w:ascii="宋体" w:hAnsi="宋体" w:cs="宋体"/>
          <w:b/>
          <w:bCs/>
          <w:color w:val="000000"/>
          <w:kern w:val="0"/>
          <w:sz w:val="24"/>
          <w:szCs w:val="24"/>
          <w:shd w:val="clear" w:color="auto" w:fill="FFFFFF"/>
        </w:rPr>
        <w:t>签订《销售合同》</w:t>
      </w:r>
    </w:p>
    <w:p>
      <w:pPr>
        <w:spacing w:line="400" w:lineRule="exact"/>
        <w:ind w:firstLine="480" w:firstLineChars="200"/>
        <w:rPr>
          <w:rFonts w:ascii="宋体" w:cs="宋体"/>
          <w:sz w:val="24"/>
          <w:szCs w:val="24"/>
        </w:rPr>
      </w:pPr>
      <w:r>
        <w:rPr>
          <w:rFonts w:hint="eastAsia" w:ascii="宋体" w:hAnsi="宋体" w:cs="宋体"/>
          <w:sz w:val="24"/>
          <w:szCs w:val="24"/>
        </w:rPr>
        <w:t>竞得人自竞价</w:t>
      </w:r>
      <w:r>
        <w:rPr>
          <w:rFonts w:hint="eastAsia" w:ascii="宋体" w:hAnsi="宋体" w:cs="宋体"/>
          <w:sz w:val="24"/>
          <w:szCs w:val="24"/>
          <w:lang w:val="en-US" w:eastAsia="zh-CN"/>
        </w:rPr>
        <w:t>成交公告期满之日起1日内</w:t>
      </w:r>
      <w:r>
        <w:rPr>
          <w:rFonts w:hint="eastAsia" w:ascii="宋体" w:hAnsi="宋体" w:cs="宋体"/>
          <w:sz w:val="24"/>
          <w:szCs w:val="24"/>
        </w:rPr>
        <w:t>与委托人签订《销售合同》。</w:t>
      </w:r>
    </w:p>
    <w:p>
      <w:pPr>
        <w:spacing w:line="400" w:lineRule="exact"/>
        <w:ind w:firstLine="480" w:firstLineChars="200"/>
        <w:rPr>
          <w:rFonts w:hint="eastAsia"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rPr>
        <w:t>9、服务费</w:t>
      </w:r>
    </w:p>
    <w:p>
      <w:pPr>
        <w:spacing w:line="400" w:lineRule="exact"/>
        <w:ind w:firstLine="480" w:firstLineChars="200"/>
        <w:rPr>
          <w:rFonts w:ascii="宋体" w:cs="宋体"/>
          <w:sz w:val="24"/>
          <w:szCs w:val="24"/>
        </w:rPr>
      </w:pPr>
      <w:r>
        <w:rPr>
          <w:rFonts w:hint="eastAsia" w:ascii="宋体" w:hAnsi="宋体" w:cs="宋体"/>
          <w:sz w:val="24"/>
          <w:szCs w:val="24"/>
          <w:lang w:val="en-US" w:eastAsia="zh-CN"/>
        </w:rPr>
        <w:t>本次竞价服务费由竞得人在领取成交通知书前支付，共计金额：人民币伍仟</w:t>
      </w:r>
      <w:bookmarkStart w:id="5" w:name="_GoBack"/>
      <w:bookmarkEnd w:id="5"/>
      <w:r>
        <w:rPr>
          <w:rFonts w:hint="eastAsia" w:ascii="宋体" w:hAnsi="宋体" w:cs="宋体"/>
          <w:sz w:val="24"/>
          <w:szCs w:val="24"/>
          <w:lang w:val="en-US" w:eastAsia="zh-CN"/>
        </w:rPr>
        <w:t>元整(</w:t>
      </w:r>
      <w:r>
        <w:rPr>
          <w:rFonts w:hint="default" w:ascii="宋体" w:hAnsi="宋体" w:cs="宋体"/>
          <w:sz w:val="24"/>
          <w:szCs w:val="24"/>
          <w:lang w:val="en-US" w:eastAsia="zh-CN"/>
        </w:rPr>
        <w:t>¥</w:t>
      </w:r>
      <w:r>
        <w:rPr>
          <w:rFonts w:hint="eastAsia" w:ascii="宋体" w:hAnsi="宋体" w:cs="宋体"/>
          <w:sz w:val="24"/>
          <w:szCs w:val="24"/>
          <w:lang w:val="en-US" w:eastAsia="zh-CN"/>
        </w:rPr>
        <w:t>5000元)</w:t>
      </w:r>
      <w:r>
        <w:rPr>
          <w:rFonts w:hint="eastAsia" w:ascii="宋体" w:hAnsi="宋体" w:cs="宋体"/>
          <w:sz w:val="24"/>
          <w:szCs w:val="24"/>
        </w:rPr>
        <w:t>。</w:t>
      </w:r>
    </w:p>
    <w:p>
      <w:pPr>
        <w:rPr>
          <w:rFonts w:hint="eastAsia" w:ascii="宋体" w:eastAsia="宋体"/>
          <w:b/>
          <w:bCs/>
          <w:sz w:val="24"/>
          <w:lang w:eastAsia="zh-CN"/>
        </w:rPr>
      </w:pPr>
      <w:r>
        <w:rPr>
          <w:rFonts w:hint="eastAsia" w:ascii="宋体" w:eastAsia="宋体"/>
          <w:b/>
          <w:bCs/>
          <w:sz w:val="24"/>
          <w:lang w:eastAsia="zh-CN"/>
        </w:rPr>
        <w:br w:type="page"/>
      </w: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单龙寺镇扫帚河清淤点砂石混合料销售竞价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单龙寺镇扫帚河清淤点砂石混合料销售竞价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单龙寺镇扫帚河清淤点砂石混合料销售竞价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1</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单龙寺镇扫帚河清淤点砂石混合料销售竞价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单龙寺镇扫帚河清淤点砂石混合料销售竞价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0989104A"/>
    <w:multiLevelType w:val="singleLevel"/>
    <w:tmpl w:val="0989104A"/>
    <w:lvl w:ilvl="0" w:tentative="0">
      <w:start w:val="1"/>
      <w:numFmt w:val="decimal"/>
      <w:suff w:val="nothing"/>
      <w:lvlText w:val="%1、"/>
      <w:lvlJc w:val="left"/>
      <w:rPr>
        <w:rFonts w:cs="Times New Roman"/>
      </w:rPr>
    </w:lvl>
  </w:abstractNum>
  <w:abstractNum w:abstractNumId="2">
    <w:nsid w:val="23B4C480"/>
    <w:multiLevelType w:val="singleLevel"/>
    <w:tmpl w:val="23B4C480"/>
    <w:lvl w:ilvl="0" w:tentative="0">
      <w:start w:val="1"/>
      <w:numFmt w:val="decimal"/>
      <w:suff w:val="nothing"/>
      <w:lvlText w:val="%1、"/>
      <w:lvlJc w:val="left"/>
    </w:lvl>
  </w:abstractNum>
  <w:abstractNum w:abstractNumId="3">
    <w:nsid w:val="4A672404"/>
    <w:multiLevelType w:val="singleLevel"/>
    <w:tmpl w:val="4A672404"/>
    <w:lvl w:ilvl="0" w:tentative="0">
      <w:start w:val="1"/>
      <w:numFmt w:val="decimal"/>
      <w:suff w:val="nothing"/>
      <w:lvlText w:val="（%1）"/>
      <w:lvlJc w:val="left"/>
    </w:lvl>
  </w:abstractNum>
  <w:abstractNum w:abstractNumId="4">
    <w:nsid w:val="60B1E02C"/>
    <w:multiLevelType w:val="singleLevel"/>
    <w:tmpl w:val="60B1E02C"/>
    <w:lvl w:ilvl="0" w:tentative="0">
      <w:start w:val="1"/>
      <w:numFmt w:val="decimal"/>
      <w:suff w:val="nothing"/>
      <w:lvlText w:val="（%1）"/>
      <w:lvlJc w:val="left"/>
      <w:rPr>
        <w:rFonts w:cs="Times New Roman"/>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38657D"/>
    <w:rsid w:val="019C234E"/>
    <w:rsid w:val="01AA3791"/>
    <w:rsid w:val="022676A6"/>
    <w:rsid w:val="025C5648"/>
    <w:rsid w:val="0320122C"/>
    <w:rsid w:val="034B7FA0"/>
    <w:rsid w:val="038F6FB0"/>
    <w:rsid w:val="03B103E4"/>
    <w:rsid w:val="03D10E11"/>
    <w:rsid w:val="05267DD8"/>
    <w:rsid w:val="057B78A3"/>
    <w:rsid w:val="05B1497B"/>
    <w:rsid w:val="05B5616B"/>
    <w:rsid w:val="05FE6D8C"/>
    <w:rsid w:val="06454B18"/>
    <w:rsid w:val="06821EFD"/>
    <w:rsid w:val="06966DE4"/>
    <w:rsid w:val="06BD5D53"/>
    <w:rsid w:val="070143BD"/>
    <w:rsid w:val="079E04DA"/>
    <w:rsid w:val="07D722AB"/>
    <w:rsid w:val="081A6E8F"/>
    <w:rsid w:val="08DD6DF5"/>
    <w:rsid w:val="095C696D"/>
    <w:rsid w:val="09C058DC"/>
    <w:rsid w:val="0A4B0FDB"/>
    <w:rsid w:val="0A951494"/>
    <w:rsid w:val="0AA65E16"/>
    <w:rsid w:val="0B47625D"/>
    <w:rsid w:val="0C210D29"/>
    <w:rsid w:val="0C372739"/>
    <w:rsid w:val="0C83213C"/>
    <w:rsid w:val="0CD44DBF"/>
    <w:rsid w:val="0CF140FF"/>
    <w:rsid w:val="0CF933E9"/>
    <w:rsid w:val="0D754E6B"/>
    <w:rsid w:val="0EF26FA9"/>
    <w:rsid w:val="0EFA3B8E"/>
    <w:rsid w:val="0F22685D"/>
    <w:rsid w:val="0F303751"/>
    <w:rsid w:val="0F480FCC"/>
    <w:rsid w:val="0FC91AD1"/>
    <w:rsid w:val="0FE54F0E"/>
    <w:rsid w:val="10701A7A"/>
    <w:rsid w:val="108319E0"/>
    <w:rsid w:val="120E5F6D"/>
    <w:rsid w:val="12BC6896"/>
    <w:rsid w:val="12F82D5C"/>
    <w:rsid w:val="12F9364A"/>
    <w:rsid w:val="13422C55"/>
    <w:rsid w:val="13965F86"/>
    <w:rsid w:val="13B506FB"/>
    <w:rsid w:val="13D419C1"/>
    <w:rsid w:val="14012960"/>
    <w:rsid w:val="15B02855"/>
    <w:rsid w:val="15D346DD"/>
    <w:rsid w:val="16835EAD"/>
    <w:rsid w:val="17386069"/>
    <w:rsid w:val="173A6F74"/>
    <w:rsid w:val="17606C2D"/>
    <w:rsid w:val="17E04D18"/>
    <w:rsid w:val="186C1FBE"/>
    <w:rsid w:val="18AE1E31"/>
    <w:rsid w:val="18E8113A"/>
    <w:rsid w:val="190417D8"/>
    <w:rsid w:val="19BD47BF"/>
    <w:rsid w:val="1B1E0E7F"/>
    <w:rsid w:val="1C7835EA"/>
    <w:rsid w:val="1D875955"/>
    <w:rsid w:val="1DA2791A"/>
    <w:rsid w:val="1DB02215"/>
    <w:rsid w:val="1E275209"/>
    <w:rsid w:val="1E774EC8"/>
    <w:rsid w:val="1E7762A2"/>
    <w:rsid w:val="1EBC62CE"/>
    <w:rsid w:val="1EDB1FA4"/>
    <w:rsid w:val="1F245185"/>
    <w:rsid w:val="1F2B6629"/>
    <w:rsid w:val="1FB03E54"/>
    <w:rsid w:val="1FD83F49"/>
    <w:rsid w:val="201E4AEF"/>
    <w:rsid w:val="202B3F48"/>
    <w:rsid w:val="20321A3E"/>
    <w:rsid w:val="204B56B0"/>
    <w:rsid w:val="207864C2"/>
    <w:rsid w:val="207F77E2"/>
    <w:rsid w:val="2096471A"/>
    <w:rsid w:val="20D05FEF"/>
    <w:rsid w:val="210738C8"/>
    <w:rsid w:val="216F2842"/>
    <w:rsid w:val="218B22F8"/>
    <w:rsid w:val="21C85CF5"/>
    <w:rsid w:val="21D8224E"/>
    <w:rsid w:val="225C0D90"/>
    <w:rsid w:val="22654B04"/>
    <w:rsid w:val="22CA5373"/>
    <w:rsid w:val="24AC5014"/>
    <w:rsid w:val="250800DC"/>
    <w:rsid w:val="259C6867"/>
    <w:rsid w:val="25C45862"/>
    <w:rsid w:val="25D14C3E"/>
    <w:rsid w:val="266E29D3"/>
    <w:rsid w:val="26780E61"/>
    <w:rsid w:val="274C0980"/>
    <w:rsid w:val="289137E3"/>
    <w:rsid w:val="29A65A66"/>
    <w:rsid w:val="2A672F66"/>
    <w:rsid w:val="2A726815"/>
    <w:rsid w:val="2B4D2FBE"/>
    <w:rsid w:val="2C021B7A"/>
    <w:rsid w:val="2CEB61F6"/>
    <w:rsid w:val="2CF91DC1"/>
    <w:rsid w:val="2D023B7F"/>
    <w:rsid w:val="2D1D5949"/>
    <w:rsid w:val="2DC12CAF"/>
    <w:rsid w:val="2E6C4BE3"/>
    <w:rsid w:val="2F0A091A"/>
    <w:rsid w:val="2FF659E2"/>
    <w:rsid w:val="300E2956"/>
    <w:rsid w:val="30284BEE"/>
    <w:rsid w:val="303D7063"/>
    <w:rsid w:val="30C94FD6"/>
    <w:rsid w:val="30E0042B"/>
    <w:rsid w:val="31854B08"/>
    <w:rsid w:val="31857D98"/>
    <w:rsid w:val="31C53851"/>
    <w:rsid w:val="321B034D"/>
    <w:rsid w:val="32425281"/>
    <w:rsid w:val="324918C0"/>
    <w:rsid w:val="324D2FFF"/>
    <w:rsid w:val="32E14C9D"/>
    <w:rsid w:val="32F8164D"/>
    <w:rsid w:val="333D2CD7"/>
    <w:rsid w:val="33695791"/>
    <w:rsid w:val="33DB2AA5"/>
    <w:rsid w:val="34464807"/>
    <w:rsid w:val="34543BB3"/>
    <w:rsid w:val="348E21FC"/>
    <w:rsid w:val="348F13EA"/>
    <w:rsid w:val="354E3E4F"/>
    <w:rsid w:val="36552920"/>
    <w:rsid w:val="37636142"/>
    <w:rsid w:val="37A25CB0"/>
    <w:rsid w:val="38034D26"/>
    <w:rsid w:val="394F6FDB"/>
    <w:rsid w:val="39FB2D1B"/>
    <w:rsid w:val="39FF573B"/>
    <w:rsid w:val="3A383AD2"/>
    <w:rsid w:val="3A974A70"/>
    <w:rsid w:val="3A9C78C2"/>
    <w:rsid w:val="3B1D6AD4"/>
    <w:rsid w:val="3C4A5509"/>
    <w:rsid w:val="3C6C65F3"/>
    <w:rsid w:val="3D182A76"/>
    <w:rsid w:val="3D3F730F"/>
    <w:rsid w:val="3D84226B"/>
    <w:rsid w:val="3E4020BA"/>
    <w:rsid w:val="3F6B480E"/>
    <w:rsid w:val="3FCA3A1B"/>
    <w:rsid w:val="3FDA16F6"/>
    <w:rsid w:val="402E557B"/>
    <w:rsid w:val="40F9320A"/>
    <w:rsid w:val="413670F9"/>
    <w:rsid w:val="41C5143C"/>
    <w:rsid w:val="41DF348F"/>
    <w:rsid w:val="41E10087"/>
    <w:rsid w:val="42864247"/>
    <w:rsid w:val="42A76D66"/>
    <w:rsid w:val="43150272"/>
    <w:rsid w:val="43917411"/>
    <w:rsid w:val="43D24E65"/>
    <w:rsid w:val="43E96F11"/>
    <w:rsid w:val="43ED673B"/>
    <w:rsid w:val="440B258F"/>
    <w:rsid w:val="44B04574"/>
    <w:rsid w:val="44E8312C"/>
    <w:rsid w:val="454A62FC"/>
    <w:rsid w:val="45534505"/>
    <w:rsid w:val="455A3D7A"/>
    <w:rsid w:val="45895777"/>
    <w:rsid w:val="45FE73E1"/>
    <w:rsid w:val="46367AC8"/>
    <w:rsid w:val="464B5240"/>
    <w:rsid w:val="4651018A"/>
    <w:rsid w:val="46AD3DDE"/>
    <w:rsid w:val="47747C52"/>
    <w:rsid w:val="482C707A"/>
    <w:rsid w:val="484F34F6"/>
    <w:rsid w:val="48B21B12"/>
    <w:rsid w:val="48E563C1"/>
    <w:rsid w:val="48E92FAE"/>
    <w:rsid w:val="49263A69"/>
    <w:rsid w:val="49265872"/>
    <w:rsid w:val="492B0C38"/>
    <w:rsid w:val="49D3499F"/>
    <w:rsid w:val="49FB27B3"/>
    <w:rsid w:val="4A1967FE"/>
    <w:rsid w:val="4A2D79D6"/>
    <w:rsid w:val="4AB2190F"/>
    <w:rsid w:val="4B1C2E1E"/>
    <w:rsid w:val="4B347D86"/>
    <w:rsid w:val="4B6869C4"/>
    <w:rsid w:val="4BA05EE2"/>
    <w:rsid w:val="4BEB687C"/>
    <w:rsid w:val="4BF27AD6"/>
    <w:rsid w:val="4C3B1553"/>
    <w:rsid w:val="4C5B6984"/>
    <w:rsid w:val="4C7B51D3"/>
    <w:rsid w:val="4CD620D6"/>
    <w:rsid w:val="4CE7247B"/>
    <w:rsid w:val="4CEF1657"/>
    <w:rsid w:val="4CF6489B"/>
    <w:rsid w:val="4E0E0D4F"/>
    <w:rsid w:val="4E331C7D"/>
    <w:rsid w:val="4EA65E4A"/>
    <w:rsid w:val="4ECB5840"/>
    <w:rsid w:val="4EEC73FA"/>
    <w:rsid w:val="4F2C08B0"/>
    <w:rsid w:val="4F406099"/>
    <w:rsid w:val="4F9B3148"/>
    <w:rsid w:val="504B1832"/>
    <w:rsid w:val="510B4238"/>
    <w:rsid w:val="5185437F"/>
    <w:rsid w:val="51F04496"/>
    <w:rsid w:val="5231199B"/>
    <w:rsid w:val="524C562D"/>
    <w:rsid w:val="525C78F1"/>
    <w:rsid w:val="52BB667E"/>
    <w:rsid w:val="53132872"/>
    <w:rsid w:val="536F2F57"/>
    <w:rsid w:val="53995DA3"/>
    <w:rsid w:val="544C3C8A"/>
    <w:rsid w:val="549A0845"/>
    <w:rsid w:val="55751A08"/>
    <w:rsid w:val="55A4263D"/>
    <w:rsid w:val="55C2631A"/>
    <w:rsid w:val="55FE6598"/>
    <w:rsid w:val="564D2281"/>
    <w:rsid w:val="56CD2C6A"/>
    <w:rsid w:val="56F95F22"/>
    <w:rsid w:val="56FB67C4"/>
    <w:rsid w:val="578A6F3E"/>
    <w:rsid w:val="57CA78C5"/>
    <w:rsid w:val="57CE4418"/>
    <w:rsid w:val="582E7D6C"/>
    <w:rsid w:val="5893730A"/>
    <w:rsid w:val="59914AA2"/>
    <w:rsid w:val="5A164CC4"/>
    <w:rsid w:val="5B237981"/>
    <w:rsid w:val="5B764883"/>
    <w:rsid w:val="5BB43522"/>
    <w:rsid w:val="5BC42610"/>
    <w:rsid w:val="5BE3707C"/>
    <w:rsid w:val="5C094AC5"/>
    <w:rsid w:val="5C270878"/>
    <w:rsid w:val="5C917BB7"/>
    <w:rsid w:val="5CB345C5"/>
    <w:rsid w:val="5D412A95"/>
    <w:rsid w:val="5D4351F0"/>
    <w:rsid w:val="5DBB7989"/>
    <w:rsid w:val="5DEC3948"/>
    <w:rsid w:val="5E246B85"/>
    <w:rsid w:val="5EE441EF"/>
    <w:rsid w:val="5F2F29CA"/>
    <w:rsid w:val="5F550024"/>
    <w:rsid w:val="5F8017E8"/>
    <w:rsid w:val="5FA16F9B"/>
    <w:rsid w:val="5FD53842"/>
    <w:rsid w:val="5FD7444B"/>
    <w:rsid w:val="5FE73FF8"/>
    <w:rsid w:val="5FFD5BB1"/>
    <w:rsid w:val="605317A3"/>
    <w:rsid w:val="60D03134"/>
    <w:rsid w:val="611F147D"/>
    <w:rsid w:val="616C013B"/>
    <w:rsid w:val="619A0DE8"/>
    <w:rsid w:val="62634EB5"/>
    <w:rsid w:val="62720F73"/>
    <w:rsid w:val="63A25F6F"/>
    <w:rsid w:val="63F269F3"/>
    <w:rsid w:val="64BF3C20"/>
    <w:rsid w:val="64C00E68"/>
    <w:rsid w:val="64D90751"/>
    <w:rsid w:val="64F94C0F"/>
    <w:rsid w:val="65CB661F"/>
    <w:rsid w:val="661D3984"/>
    <w:rsid w:val="66367C9B"/>
    <w:rsid w:val="666A7DA7"/>
    <w:rsid w:val="669E51E5"/>
    <w:rsid w:val="66E97966"/>
    <w:rsid w:val="67567E5D"/>
    <w:rsid w:val="67D37FBF"/>
    <w:rsid w:val="6825286F"/>
    <w:rsid w:val="68384241"/>
    <w:rsid w:val="68CA64FF"/>
    <w:rsid w:val="69351B81"/>
    <w:rsid w:val="6AAE10CB"/>
    <w:rsid w:val="6B2165C6"/>
    <w:rsid w:val="6B3F595A"/>
    <w:rsid w:val="6B6E7015"/>
    <w:rsid w:val="6B882E74"/>
    <w:rsid w:val="6BFA7C95"/>
    <w:rsid w:val="6D401DE3"/>
    <w:rsid w:val="6D705932"/>
    <w:rsid w:val="6DD965B8"/>
    <w:rsid w:val="6E3826D4"/>
    <w:rsid w:val="6E8000CE"/>
    <w:rsid w:val="6EDA3E5B"/>
    <w:rsid w:val="6F7440BB"/>
    <w:rsid w:val="6FC709B7"/>
    <w:rsid w:val="70840BE4"/>
    <w:rsid w:val="70EF633D"/>
    <w:rsid w:val="71E628B4"/>
    <w:rsid w:val="71E91120"/>
    <w:rsid w:val="72252214"/>
    <w:rsid w:val="729B2AB5"/>
    <w:rsid w:val="731043DC"/>
    <w:rsid w:val="73700A43"/>
    <w:rsid w:val="73A30FCD"/>
    <w:rsid w:val="74623089"/>
    <w:rsid w:val="74780329"/>
    <w:rsid w:val="748A052B"/>
    <w:rsid w:val="749D0EDA"/>
    <w:rsid w:val="74C70120"/>
    <w:rsid w:val="74CA2AAE"/>
    <w:rsid w:val="74E80E62"/>
    <w:rsid w:val="753E3189"/>
    <w:rsid w:val="75E6364B"/>
    <w:rsid w:val="76134F28"/>
    <w:rsid w:val="762D6E52"/>
    <w:rsid w:val="7651511A"/>
    <w:rsid w:val="76A9231E"/>
    <w:rsid w:val="76E9210A"/>
    <w:rsid w:val="78236982"/>
    <w:rsid w:val="78546949"/>
    <w:rsid w:val="787C1499"/>
    <w:rsid w:val="79051CEA"/>
    <w:rsid w:val="793B0B72"/>
    <w:rsid w:val="7943591B"/>
    <w:rsid w:val="796F1206"/>
    <w:rsid w:val="79EF39D3"/>
    <w:rsid w:val="7A3F3885"/>
    <w:rsid w:val="7A590157"/>
    <w:rsid w:val="7A925E2A"/>
    <w:rsid w:val="7B7E528C"/>
    <w:rsid w:val="7C057F0D"/>
    <w:rsid w:val="7C4B3699"/>
    <w:rsid w:val="7C8103FD"/>
    <w:rsid w:val="7CB5606D"/>
    <w:rsid w:val="7D6B4B94"/>
    <w:rsid w:val="7DB5433B"/>
    <w:rsid w:val="7EAF066C"/>
    <w:rsid w:val="7F645342"/>
    <w:rsid w:val="7FC22C7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42</TotalTime>
  <ScaleCrop>false</ScaleCrop>
  <LinksUpToDate>false</LinksUpToDate>
  <CharactersWithSpaces>6762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2021-02-22T06:07:00Z</cp:lastPrinted>
  <dcterms:modified xsi:type="dcterms:W3CDTF">2021-02-22T08:48:48Z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