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5"/>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ind w:left="0" w:leftChars="0" w:firstLine="0" w:firstLineChars="0"/>
        <w:jc w:val="center"/>
        <w:rPr>
          <w:rFonts w:hint="eastAsia" w:ascii="宋体" w:hAnsi="宋体"/>
          <w:b/>
          <w:bCs/>
          <w:color w:val="auto"/>
          <w:sz w:val="52"/>
          <w:szCs w:val="52"/>
          <w:lang w:eastAsia="zh-CN"/>
        </w:rPr>
      </w:pPr>
    </w:p>
    <w:p>
      <w:pPr>
        <w:pStyle w:val="15"/>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霍山县矿产资源开发有限责任公司业务保障用车采购</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51"/>
          <w:kern w:val="0"/>
          <w:sz w:val="32"/>
          <w:szCs w:val="32"/>
          <w:lang w:eastAsia="zh-CN"/>
        </w:rPr>
        <w:t>DBSCG-2020-</w:t>
      </w:r>
      <w:r>
        <w:rPr>
          <w:rFonts w:hint="eastAsia" w:ascii="宋体" w:hAnsi="等线" w:cs="Times New Roman"/>
          <w:b/>
          <w:bCs/>
          <w:color w:val="auto"/>
          <w:spacing w:val="351"/>
          <w:kern w:val="0"/>
          <w:sz w:val="32"/>
          <w:szCs w:val="32"/>
          <w:lang w:val="en-US" w:eastAsia="zh-CN"/>
        </w:rPr>
        <w:t>102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68"/>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68"/>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102"/>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340"/>
          <w:kern w:val="0"/>
          <w:sz w:val="32"/>
          <w:szCs w:val="32"/>
          <w:u w:val="none"/>
        </w:rPr>
        <w:t>二0</w:t>
      </w:r>
      <w:r>
        <w:rPr>
          <w:rFonts w:hint="eastAsia" w:ascii="宋体" w:hAnsi="宋体" w:cs="宋体"/>
          <w:b/>
          <w:color w:val="auto"/>
          <w:spacing w:val="340"/>
          <w:kern w:val="0"/>
          <w:sz w:val="32"/>
          <w:szCs w:val="32"/>
          <w:u w:val="none"/>
          <w:lang w:val="en-US" w:eastAsia="zh-CN"/>
        </w:rPr>
        <w:t>二0</w:t>
      </w:r>
      <w:r>
        <w:rPr>
          <w:rFonts w:hint="eastAsia" w:ascii="宋体" w:hAnsi="宋体" w:eastAsia="宋体" w:cs="宋体"/>
          <w:b/>
          <w:color w:val="auto"/>
          <w:spacing w:val="340"/>
          <w:kern w:val="0"/>
          <w:sz w:val="32"/>
          <w:szCs w:val="32"/>
          <w:u w:val="none"/>
        </w:rPr>
        <w:t>年</w:t>
      </w:r>
      <w:r>
        <w:rPr>
          <w:rFonts w:hint="eastAsia" w:ascii="宋体" w:hAnsi="宋体" w:cs="宋体"/>
          <w:b/>
          <w:color w:val="auto"/>
          <w:spacing w:val="340"/>
          <w:kern w:val="0"/>
          <w:sz w:val="32"/>
          <w:szCs w:val="32"/>
          <w:u w:val="none"/>
          <w:lang w:eastAsia="zh-CN"/>
        </w:rPr>
        <w:t>十</w:t>
      </w:r>
      <w:r>
        <w:rPr>
          <w:rFonts w:hint="eastAsia" w:ascii="宋体" w:hAnsi="宋体" w:eastAsia="宋体" w:cs="宋体"/>
          <w:b/>
          <w:color w:val="auto"/>
          <w:spacing w:val="340"/>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2"/>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DBSCG-2020-102霍山县矿产资源开发有限责任公司业务保障用车采购项目</w:t>
      </w:r>
      <w:r>
        <w:rPr>
          <w:rFonts w:hint="eastAsia" w:ascii="宋体" w:hAnsi="宋体" w:eastAsia="宋体" w:cs="宋体"/>
          <w:b/>
          <w:bCs/>
          <w:color w:val="auto"/>
          <w:kern w:val="0"/>
          <w:sz w:val="30"/>
          <w:szCs w:val="30"/>
          <w:lang w:val="en-US" w:eastAsia="zh-CN" w:bidi="ar-SA"/>
        </w:rPr>
        <w:t>询价公告</w:t>
      </w:r>
      <w:bookmarkEnd w:id="5"/>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color w:val="auto"/>
          <w:kern w:val="2"/>
          <w:sz w:val="21"/>
          <w:szCs w:val="21"/>
          <w:u w:val="single"/>
          <w:lang w:val="en-US" w:eastAsia="zh-CN" w:bidi="ar-SA"/>
        </w:rPr>
        <w:t>霍山县矿产资源开发有限责任公司业务保障用车采购项目</w:t>
      </w:r>
      <w:r>
        <w:rPr>
          <w:rFonts w:hint="eastAsia" w:ascii="宋体" w:hAnsi="宋体" w:eastAsia="宋体" w:cs="宋体"/>
          <w:b w:val="0"/>
          <w:bCs w:val="0"/>
          <w:color w:val="auto"/>
          <w:kern w:val="2"/>
          <w:sz w:val="21"/>
          <w:szCs w:val="21"/>
          <w:lang w:val="en-US" w:eastAsia="zh-CN" w:bidi="ar-SA"/>
        </w:rPr>
        <w:t>经</w:t>
      </w:r>
      <w:r>
        <w:rPr>
          <w:rFonts w:hint="eastAsia" w:ascii="宋体" w:hAnsi="宋体" w:cs="宋体"/>
          <w:b w:val="0"/>
          <w:bCs w:val="0"/>
          <w:color w:val="auto"/>
          <w:kern w:val="2"/>
          <w:sz w:val="21"/>
          <w:szCs w:val="21"/>
          <w:u w:val="single"/>
          <w:lang w:val="en-US" w:eastAsia="zh-CN" w:bidi="ar-SA"/>
        </w:rPr>
        <w:t>安徽大别山国投集团</w:t>
      </w:r>
      <w:r>
        <w:rPr>
          <w:rFonts w:hint="eastAsia" w:ascii="宋体" w:hAnsi="宋体" w:cs="宋体"/>
          <w:b w:val="0"/>
          <w:bCs w:val="0"/>
          <w:color w:val="auto"/>
          <w:kern w:val="2"/>
          <w:sz w:val="21"/>
          <w:szCs w:val="21"/>
          <w:lang w:val="en-US" w:eastAsia="zh-CN" w:bidi="ar-SA"/>
        </w:rPr>
        <w:t>审批，</w:t>
      </w:r>
      <w:r>
        <w:rPr>
          <w:rFonts w:hint="eastAsia" w:ascii="宋体" w:hAnsi="宋体" w:eastAsia="宋体" w:cs="宋体"/>
          <w:b w:val="0"/>
          <w:bCs w:val="0"/>
          <w:color w:val="auto"/>
          <w:kern w:val="2"/>
          <w:sz w:val="21"/>
          <w:szCs w:val="21"/>
          <w:lang w:val="en-US" w:eastAsia="zh-CN" w:bidi="ar-SA"/>
        </w:rPr>
        <w:t>采取询价方式采购。</w:t>
      </w: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b w:val="0"/>
          <w:bCs w:val="0"/>
          <w:i w:val="0"/>
          <w:caps w:val="0"/>
          <w:color w:val="auto"/>
          <w:spacing w:val="0"/>
          <w:sz w:val="21"/>
          <w:szCs w:val="21"/>
          <w:shd w:val="clear" w:color="auto" w:fill="FFFFFF"/>
        </w:rPr>
        <w:t>的委托，现对</w:t>
      </w:r>
      <w:r>
        <w:rPr>
          <w:rFonts w:hint="eastAsia" w:ascii="宋体" w:hAnsi="宋体" w:cs="宋体"/>
          <w:b w:val="0"/>
          <w:bCs w:val="0"/>
          <w:color w:val="auto"/>
          <w:kern w:val="2"/>
          <w:sz w:val="21"/>
          <w:szCs w:val="21"/>
          <w:u w:val="single"/>
          <w:lang w:val="en-US" w:eastAsia="zh-CN" w:bidi="ar-SA"/>
        </w:rPr>
        <w:t>霍山县矿产资源开发有限责任公司业务保障用车采购项目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霍山县矿产资源开发有限责任公司业务保障用车采购项目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DBSCG-2020-102</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32万元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7、最高限价：32万元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9、项目概况：1辆大众途昂2020款改款380TSI四驱豪华版汽车、2.0T发动机、220马力L4、7档双离合、5门7座SUV、黑色</w:t>
      </w:r>
      <w:r>
        <w:rPr>
          <w:rFonts w:hint="eastAsia" w:ascii="宋体" w:hAnsi="宋体" w:cs="宋体"/>
          <w:i w:val="0"/>
          <w:caps w:val="0"/>
          <w:color w:val="auto"/>
          <w:spacing w:val="0"/>
          <w:sz w:val="21"/>
          <w:szCs w:val="21"/>
          <w:highlight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10月16日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10月21日9时00分。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10</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吴先生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15305645028</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陆仟元</w:t>
      </w:r>
      <w:r>
        <w:rPr>
          <w:rFonts w:hint="eastAsia" w:asciiTheme="majorEastAsia" w:hAnsiTheme="majorEastAsia" w:eastAsiaTheme="majorEastAsia" w:cstheme="majorEastAsia"/>
          <w:i w:val="0"/>
          <w:caps w:val="0"/>
          <w:color w:val="auto"/>
          <w:spacing w:val="0"/>
          <w:sz w:val="21"/>
          <w:szCs w:val="21"/>
          <w:shd w:val="clear" w:color="auto" w:fill="FFFFFF"/>
          <w:lang w:val="en-US" w:eastAsia="zh-CN"/>
        </w:rPr>
        <w:t>整(¥60</w:t>
      </w:r>
      <w:r>
        <w:rPr>
          <w:rFonts w:hint="eastAsia" w:ascii="宋体" w:hAnsi="宋体" w:cs="宋体"/>
          <w:i w:val="0"/>
          <w:caps w:val="0"/>
          <w:color w:val="auto"/>
          <w:spacing w:val="0"/>
          <w:sz w:val="21"/>
          <w:szCs w:val="21"/>
          <w:shd w:val="clear" w:color="auto" w:fill="FFFFFF"/>
          <w:lang w:val="en-US" w:eastAsia="zh-CN"/>
        </w:rPr>
        <w:t>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10月16日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w:t>
            </w:r>
            <w:r>
              <w:rPr>
                <w:rFonts w:hint="default" w:ascii="宋体" w:hAnsi="宋体" w:cs="宋体"/>
                <w:i w:val="0"/>
                <w:caps w:val="0"/>
                <w:color w:val="auto"/>
                <w:spacing w:val="0"/>
                <w:sz w:val="21"/>
                <w:szCs w:val="21"/>
                <w:highlight w:val="none"/>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吴先生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15305645028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霍山县矿产资源开发有限责任公司业务保障用车采购项目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DBSCG-2020-102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叁拾贰万元整</w:t>
            </w:r>
            <w:bookmarkStart w:id="106" w:name="_GoBack"/>
            <w:bookmarkEnd w:id="106"/>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320000</w:t>
            </w:r>
            <w:r>
              <w:rPr>
                <w:rFonts w:hint="eastAsia" w:ascii="宋体" w:hAnsi="宋体" w:eastAsia="宋体" w:cs="宋体"/>
                <w:b w:val="0"/>
                <w:bCs w:val="0"/>
                <w:color w:val="auto"/>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中标之日起25天内完成供货</w:t>
            </w:r>
            <w:r>
              <w:rPr>
                <w:rFonts w:hint="eastAsia" w:ascii="宋体" w:hAnsi="宋体" w:cs="宋体"/>
                <w:b w:val="0"/>
                <w:bCs w:val="0"/>
                <w:color w:val="auto"/>
                <w:spacing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zh-CN" w:eastAsia="zh-CN"/>
              </w:rPr>
              <w:t>验收合格之日起</w:t>
            </w:r>
            <w:r>
              <w:rPr>
                <w:rFonts w:hint="eastAsia" w:ascii="宋体" w:hAnsi="宋体" w:cs="宋体"/>
                <w:b w:val="0"/>
                <w:bCs w:val="0"/>
                <w:color w:val="auto"/>
                <w:spacing w:val="0"/>
                <w:szCs w:val="21"/>
                <w:highlight w:val="none"/>
                <w:lang w:val="en-US" w:eastAsia="zh-CN"/>
              </w:rPr>
              <w:t>3</w:t>
            </w:r>
            <w:r>
              <w:rPr>
                <w:rFonts w:hint="eastAsia" w:ascii="宋体" w:hAnsi="宋体" w:cs="宋体"/>
                <w:b w:val="0"/>
                <w:bCs w:val="0"/>
                <w:color w:val="auto"/>
                <w:spacing w:val="0"/>
                <w:szCs w:val="21"/>
                <w:highlight w:val="none"/>
                <w:lang w:val="zh-CN" w:eastAsia="zh-CN"/>
              </w:rPr>
              <w:t>年或</w:t>
            </w:r>
            <w:r>
              <w:rPr>
                <w:rFonts w:hint="eastAsia" w:ascii="宋体" w:hAnsi="宋体" w:cs="宋体"/>
                <w:b w:val="0"/>
                <w:bCs w:val="0"/>
                <w:color w:val="auto"/>
                <w:spacing w:val="0"/>
                <w:szCs w:val="21"/>
                <w:highlight w:val="none"/>
                <w:lang w:val="en-US" w:eastAsia="zh-CN"/>
              </w:rPr>
              <w:t>10万公里</w:t>
            </w:r>
            <w:r>
              <w:rPr>
                <w:rFonts w:hint="eastAsia" w:ascii="宋体" w:hAnsi="宋体" w:cs="宋体"/>
                <w:b w:val="0"/>
                <w:bCs w:val="0"/>
                <w:color w:val="auto"/>
                <w:spacing w:val="0"/>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6"/>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5</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eastAsia="宋体" w:cs="宋体"/>
                <w:color w:val="auto"/>
                <w:spacing w:val="0"/>
                <w:sz w:val="21"/>
                <w:szCs w:val="21"/>
                <w:highlight w:val="none"/>
                <w:shd w:val="clear" w:color="auto" w:fill="FFFFFF"/>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本项目采购代理服务费由采购人支付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363199266"/>
      <w:bookmarkStart w:id="14" w:name="_Toc12806"/>
      <w:bookmarkStart w:id="15"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0"/>
    <w:bookmarkEnd w:id="11"/>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tbl>
      <w:tblPr>
        <w:tblStyle w:val="17"/>
        <w:tblW w:w="9559" w:type="dxa"/>
        <w:tblInd w:w="0" w:type="dxa"/>
        <w:shd w:val="clear" w:color="auto" w:fill="auto"/>
        <w:tblLayout w:type="autofit"/>
        <w:tblCellMar>
          <w:top w:w="0" w:type="dxa"/>
          <w:left w:w="0" w:type="dxa"/>
          <w:bottom w:w="0" w:type="dxa"/>
          <w:right w:w="0" w:type="dxa"/>
        </w:tblCellMar>
      </w:tblPr>
      <w:tblGrid>
        <w:gridCol w:w="3849"/>
        <w:gridCol w:w="4703"/>
        <w:gridCol w:w="1007"/>
      </w:tblGrid>
      <w:tr>
        <w:tblPrEx>
          <w:shd w:val="clear" w:color="auto" w:fill="auto"/>
          <w:tblCellMar>
            <w:top w:w="0" w:type="dxa"/>
            <w:left w:w="0" w:type="dxa"/>
            <w:bottom w:w="0" w:type="dxa"/>
            <w:right w:w="0" w:type="dxa"/>
          </w:tblCellMar>
        </w:tblPrEx>
        <w:trPr>
          <w:trHeight w:val="720" w:hRule="atLeast"/>
        </w:trPr>
        <w:tc>
          <w:tcPr>
            <w:tcW w:w="855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2020款改款380TSI四驱豪华版</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"https://baike.pcauto.com.cn/915.html" \o "https://baike.pcauto.com.cn/915.html"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级别</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中大型SUV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"https://baike.pcauto.com.cn/700.html" \o "https://baike.pcauto.com.cn/700.html"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上市时间</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Aug-20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"https://baike.pcauto.com.cn/11.html" \o "https://baike.pcauto.com.cn/11.html"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发动机</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2.0T L4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"https://baike.pcauto.com.cn/187.html" \o "https://baike.pcauto.com.cn/187.html"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进气形式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涡轮增压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"https://baike.pcauto.com.cn/694.html" \o "https://baike.pcauto.com.cn/694.html"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最大马力(PS)</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"https://baike.pcauto.com.cn/695.html" \o "https://baike.pcauto.com.cn/695.html"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最大扭矩(N·m)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"https://baike.pcauto.com.cn/1934.html" \o "https://baike.pcauto.com.cn/1934.html"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电动机最大马力(PS)</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"https://baike.pcauto.com.cn/1081.html" \o "https://baike.pcauto.com.cn/1081.html" </w:instrText>
            </w:r>
            <w:r>
              <w:rPr>
                <w:rFonts w:hint="default" w:ascii="Arial" w:hAnsi="Arial" w:eastAsia="宋体" w:cs="Arial"/>
                <w:i w:val="0"/>
                <w:color w:val="auto"/>
                <w:kern w:val="0"/>
                <w:sz w:val="21"/>
                <w:szCs w:val="21"/>
                <w:u w:val="none"/>
                <w:lang w:val="en-US" w:eastAsia="zh-CN" w:bidi="ar"/>
              </w:rPr>
              <w:fldChar w:fldCharType="separate"/>
            </w:r>
            <w:r>
              <w:rPr>
                <w:rFonts w:hint="default" w:ascii="Arial" w:hAnsi="Arial" w:eastAsia="宋体" w:cs="Arial"/>
                <w:i w:val="0"/>
                <w:color w:val="auto"/>
                <w:kern w:val="0"/>
                <w:sz w:val="21"/>
                <w:szCs w:val="21"/>
                <w:u w:val="none"/>
                <w:lang w:val="en-US" w:eastAsia="zh-CN" w:bidi="ar"/>
              </w:rPr>
              <w:t>电动机总功率(kW)</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"https://baike.pcauto.com.cn/1082.html" \o "https://baike.pcauto.com.cn/1082.html"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电动机总扭矩(N·m)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"https://baike.pcauto.com.cn/1444.html" \o "https://baike.pcauto.com.cn/1444.html"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电池充电时间</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"https://baike.pcauto.com.cn/1967.html" \o "https://baike.pcauto.com.cn/1967.html"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快充电量(%)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"https://baike.pcauto.com.cn/482.html" \o "https://baike.pcauto.com.cn/482.html"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变速箱</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7挡双离合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"https://baike.pcauto.com.cn/109.html" \o "https://baike.pcauto.com.cn/109.html"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车身类型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SUV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"https://baike.pcauto.com.cn/701.html" \o "https://baike.pcauto.com.cn/701.html"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长×宽×高(mm)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5039×1989×1773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"https://baike.pcauto.com.cn/523.html" \o "https://baike.pcauto.com.cn/523.html"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轴距(mm)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"https://baike.pcauto.com.cn/702.html" \o "https://baike.pcauto.com.cn/702.html"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最高车速(km/h)</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"https://baike.pcauto.com.cn/698.html" \o "https://baike.pcauto.com.cn/698.html"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官方0-100km/h加速(s)</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"https://baike.pcauto.com.cn/924.html" \o "https://baike.pcauto.com.cn/924.html"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实测0-100km/h加速(s)</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"https://baike.pcauto.com.cn/916.html" \o "https://baike.pcauto.com.cn/916.html"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实测100-0km/h制动(m)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"https://baike.pcauto.com.cn/1882.html" \o "https://baike.pcauto.com.cn/1882.html"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实测油耗(L/100km)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"https://baike.pcauto.com.cn/23807.html" \o "https://baike.pcauto.com.cn/23807.html"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实测纯电续航里程(km)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"https://baike.pcauto.com.cn/23808.html" \o "https://baike.pcauto.com.cn/23808.html"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实测快充时间(小时)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"https://baike.pcauto.com.cn/23809.html" \o "https://baike.pcauto.com.cn/23809.html"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实测慢充时间(小时)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"https://baike.pcauto.com.cn/23810.html" \o "https://baike.pcauto.com.cn/23810.html"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实测百公里耗电量(kWh/100km)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"https://baike.pcauto.com.cn/23811.html" \o "https://baike.pcauto.com.cn/23811.html"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实测车速0km/h(怠速)环境噪音(dB)</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"https://baike.pcauto.com.cn/23811.html" \o "https://baike.pcauto.com.cn/23811.html"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实测车速60km/h环境噪音(dB)</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"https://baike.pcauto.com.cn/23811.html" \o "https://baike.pcauto.com.cn/23811.html"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实测车速90km/h环境噪音(dB)</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"https://baike.pcauto.com.cn/23811.html" \o "https://baike.pcauto.com.cn/23811.html"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实测车速120km/h环境噪音(dB)</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"https://baike.pcauto.com.cn/923.html" \o "https://baike.pcauto.com.cn/923.html"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工信部综合油耗(L/100km)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"https://baike.pcauto.com.cn/1445.html" \o "https://baike.pcauto.com.cn/1445.html"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电池保修时间</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"https://baike.pcauto.com.cn/1091.html" \o "https://baike.pcauto.com.cn/1091.html"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工信部纯电续航里程(km)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"https://baike.pcauto.com.cn/1444.html" \o "https://baike.pcauto.com.cn/1444.html"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充电时间</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"https://baike.pcauto.com.cn/703.html" \o "https://baike.pcauto.com.cn/703.html"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整车质保</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三年或10万公里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车身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"https://baike.pcauto.com.cn/109.html" \o "https://baike.pcauto.com.cn/109.html"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车身类型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SUV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"https://baike.pcauto.com.cn/524.html" \o "https://baike.pcauto.com.cn/524.html"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长度(mm)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5039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"https://baike.pcauto.com.cn/108.html" \o "https://baike.pcauto.com.cn/108.html"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宽度(mm)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1989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"https://baike.pcauto.com.cn/107.html" \o "https://baike.pcauto.com.cn/107.html"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高度(mm)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1773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"https://baike.pcauto.com.cn/523.html" \o "https://baike.pcauto.com.cn/523.html"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轴距(mm)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"https://baike.pcauto.com.cn/512.html" \o "https://baike.pcauto.com.cn/512.html"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前轮距(mm)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"https://baike.pcauto.com.cn/513.html" \o "https://baike.pcauto.com.cn/513.html"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后轮距(mm)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"https://baike.pcauto.com.cn/466.html" \o "https://baike.pcauto.com.cn/466.html"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最小离地间隙(mm)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"https://baike.pcauto.com.cn/511.html" \o "https://baike.pcauto.com.cn/511.html"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车重(kg)</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2085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"https://baike.pcauto.com.cn/98.html" \o "https://baike.pcauto.com.cn/98.html"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车门数(个)</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"https://baike.pcauto.com.cn/514.html" \o "https://baike.pcauto.com.cn/514.html"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座位数(个)</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6月7日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"https://baike.pcauto.com.cn/515.html" \o "https://baike.pcauto.com.cn/515.html"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油箱容积(L)</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"https://baike.pcauto.com.cn/99.html" \o "https://baike.pcauto.com.cn/99.html"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行李厢容积(L)</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"https://baike.pcauto.com.cn/99.html" \o "https://baike.pcauto.com.cn/99.html"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行李厢最大容积(L)</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2415 (座椅放倒)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"https://baike.pcauto.com.cn/1969.html" \o "https://baike.pcauto.com.cn/1969.html"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行李厢内部尺寸(mm)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"https://baike.pcauto.com.cn/1406.html" \o "https://baike.pcauto.com.cn/1406.html"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货箱尺寸(mm)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"https://baike.pcauto.com.cn/1424.html" \o "https://baike.pcauto.com.cn/1424.html"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最大载重质量(kg)</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发动机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"https://baike.pcauto.com.cn/184.html" \o "https://baike.pcauto.com.cn/184.html"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发动机型号</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EA888-DXK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"https://baike.pcauto.com.cn/682.html" \o "https://baike.pcauto.com.cn/682.html"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排量(mL)</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1984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"https://baike.pcauto.com.cn/187.html" \o "https://baike.pcauto.com.cn/187.html"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进气形式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涡轮增压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"https://baike.pcauto.com.cn/694.html" \o "https://baike.pcauto.com.cn/694.html"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最大马力(PS)</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"https://baike.pcauto.com.cn/683.html" \o "https://baike.pcauto.com.cn/683.html"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最大功率(kW)</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"https://baike.pcauto.com.cn/684.html" \o "https://baike.pcauto.com.cn/684.html"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最大功率转速(rpm)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4500-6200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"https://baike.pcauto.com.cn/695.html" \o "https://baike.pcauto.com.cn/695.html"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最大扭矩(N·m)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"https://baike.pcauto.com.cn/917.html" \o "https://baike.pcauto.com.cn/917.html"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最大扭矩转速(rpm)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1500-4400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"https://baike.pcauto.com.cn/1068.html" \o "https://baike.pcauto.com.cn/1068.html"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气缸排列形式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直列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"https://baike.pcauto.com.cn/906.html" \o "https://baike.pcauto.com.cn/906.html"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气缸数(个)</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"https://baike.pcauto.com.cn/686.html" \o "https://baike.pcauto.com.cn/686.html"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每缸气门数(个)</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"https://baike.pcauto.com.cn/687.html" \o "https://baike.pcauto.com.cn/687.html"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压缩比</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"https://baike.pcauto.com.cn/21.html" \o "https://baike.pcauto.com.cn/21.html"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配气机构</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DOHC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"https://baike.pcauto.com.cn/907.html" \o "https://baike.pcauto.com.cn/907.html"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缸径(mm)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"https://baike.pcauto.com.cn/918.html" \o "https://baike.pcauto.com.cn/918.html"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行程(mm)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"https://baike.pcauto.com.cn/670.html" \o "https://baike.pcauto.com.cn/670.html"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发动机特有技术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"https://baike.pcauto.com.cn/690.html" \o "https://baike.pcauto.com.cn/690.html"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燃料形式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汽油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"https://baike.pcauto.com.cn/185.html" \o "https://baike.pcauto.com.cn/185.html"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燃油标号</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95号 (原97号)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"https://baike.pcauto.com.cn/909.html" \o "https://baike.pcauto.com.cn/909.html"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供油方式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直喷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"https://baike.pcauto.com.cn/692.html" \o "https://baike.pcauto.com.cn/692.html"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缸盖材料</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铝合金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"https://baike.pcauto.com.cn/693.html" \o "https://baike.pcauto.com.cn/693.html"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缸体材料</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铸铁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"https://baike.pcauto.com.cn/186.html" \o "https://baike.pcauto.com.cn/186.html"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排放标准</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国VI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变速箱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"https://baike.pcauto.com.cn/96.html" \o "https://baike.pcauto.com.cn/96.html"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简称</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7挡双离合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"https://baike.pcauto.com.cn/97.html" \o "https://baike.pcauto.com.cn/97.html"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挡位个数</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"https://baike.pcauto.com.cn/482.html" \o "https://baike.pcauto.com.cn/482.html"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变速箱类型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双离合变速箱(DCT)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底盘转向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"https://baike.pcauto.com.cn/487.html" \o "https://baike.pcauto.com.cn/487.html"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驱动方式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前置四驱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"https://baike.pcauto.com.cn/469.html" \o "https://baike.pcauto.com.cn/469.html"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四驱形式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全时四驱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"https://baike.pcauto.com.cn/460.html" \o "https://baike.pcauto.com.cn/460.html"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中央差速器结构</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多片离合器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"https://baike.pcauto.com.cn/440.html" \o "https://baike.pcauto.com.cn/440.html"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前悬挂类型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麦弗逊式独立悬挂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"https://baike.pcauto.com.cn/444.html" \o "https://baike.pcauto.com.cn/444.html"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后悬挂类型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多连杆式独立悬挂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"https://baike.pcauto.com.cn/402.html" \o "https://baike.pcauto.com.cn/402.html"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转向助力类型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电动助力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"https://baike.pcauto.com.cn/106.html" \o "https://baike.pcauto.com.cn/106.html"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车体结构</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承载式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车轮制动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"https://baike.pcauto.com.cn/182.html" \o "https://baike.pcauto.com.cn/182.html"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前制动器类型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通风盘式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"https://baike.pcauto.com.cn/183.html" \o "https://baike.pcauto.com.cn/183.html"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后制动器类型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通风盘式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"https://baike.pcauto.com.cn/413.html" \o "https://baike.pcauto.com.cn/413.html"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驻车制动类型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电子驻车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"https://baike.pcauto.com.cn/446.html" \o "https://baike.pcauto.com.cn/446.html"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前轮胎规格</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255/55 R19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"https://baike.pcauto.com.cn/447.html" \o "https://baike.pcauto.com.cn/447.html"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后轮胎规格</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255/55 R19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"https://baike.pcauto.com.cn/442.html" \o "https://baike.pcauto.com.cn/442.html"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备胎规格</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非全尺寸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"https://baike.pcauto.com.cn/442.html" \o "https://baike.pcauto.com.cn/442.html"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备胎尺寸</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225/70 R17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越野性能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"https://baike.pcauto.com.cn/464.html" \o "https://baike.pcauto.com.cn/464.html"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接近角(°)</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"https://baike.pcauto.com.cn/461.html" \o "https://baike.pcauto.com.cn/461.html"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离去角(°)</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"https://baike.pcauto.com.cn/462.html" \o "https://baike.pcauto.com.cn/462.html"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纵向通过角(°)</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"https://baike.pcauto.com.cn/463.html" \o "https://baike.pcauto.com.cn/463.html"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最大爬坡度(%)/爬坡角度(°)</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"https://baike.pcauto.com.cn/466.html" \o "https://baike.pcauto.com.cn/466.html"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最小离地间隙(mm)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"https://baike.pcauto.com.cn/468.html" \o "https://baike.pcauto.com.cn/468.html"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最小转弯半径(m)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"https://baike.pcauto.com.cn/465.html" \o "https://baike.pcauto.com.cn/465.html"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最大涉水深度(mm)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主动安全配置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"https://baike.pcauto.com.cn/191.html" \o "https://baike.pcauto.com.cn/191.html"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ABS防抱死</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"https://baike.pcauto.com.cn/662.html" \o "https://baike.pcauto.com.cn/662.html"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制动力分配(EBD/CBC等)</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"https://baike.pcauto.com.cn/663.html" \o "https://baike.pcauto.com.cn/663.html"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刹车辅助(EBA/BAS/BA等)</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"https://baike.pcauto.com.cn/166.html" \o "https://baike.pcauto.com.cn/166.html"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牵引力控制(ASR/TCS/TRC等)</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"https://baike.pcauto.com.cn/660.html" \o "https://baike.pcauto.com.cn/660.html"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车身稳定控制(ESP/DSC/ESC等)</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"https://baike.pcauto.com.cn/661.html" \o "https://baike.pcauto.com.cn/661.html"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胎压监测装置</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胎压显示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"https://baike.pcauto.com.cn/452.html" \o "https://baike.pcauto.com.cn/452.html"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防爆轮胎</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"https://baike.pcauto.com.cn/658.html" \o "https://baike.pcauto.com.cn/658.html"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安全带未系提示</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前排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"https://baike.pcauto.com.cn/653.html" \o "https://baike.pcauto.com.cn/653.html"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并线辅助</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"https://baike.pcauto.com.cn/642.html" \o "https://baike.pcauto.com.cn/642.html"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车道偏离预警系统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"https://baike.pcauto.com.cn/2897.html" \o "https://baike.pcauto.com.cn/2897.html"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车道保持辅助系统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"https://baike.pcauto.com.cn/659.html" \o "https://baike.pcauto.com.cn/659.html"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主动刹车/主动安全系统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"https://baike.pcauto.com.cn/2888.html" \o "https://baike.pcauto.com.cn/2888.html"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道路交通标示识别</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"https://baike.pcauto.com.cn/1952.html" \o "https://baike.pcauto.com.cn/1952.html"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疲劳驾驶提示</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"https://baike.pcauto.com.cn/597.html" \o "https://baike.pcauto.com.cn/597.html"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夜视系统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被动安全配置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"https://baike.pcauto.com.cn/1917.html" \o "https://baike.pcauto.com.cn/1917.html"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前排正面安全气囊</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主</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副</w:t>
            </w:r>
            <w:r>
              <w:rPr>
                <w:rStyle w:val="50"/>
                <w:color w:val="auto"/>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"https://baike.pcauto.com.cn/1918.html" \o "https://baike.pcauto.com.cn/1918.html"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前/后排侧气囊</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"https://baike.pcauto.com.cn/1919.html" \o "https://baike.pcauto.com.cn/1919.html"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前/后排头部气囊(气帘)</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后</w:t>
            </w:r>
            <w:r>
              <w:rPr>
                <w:rStyle w:val="50"/>
                <w:color w:val="auto"/>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"https://baike.pcauto.com.cn/576.html" \o "https://baike.pcauto.com.cn/576.html"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前排膝部气囊</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主</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"https://baike.pcauto.com.cn/2890.html" \o "https://baike.pcauto.com.cn/2890.html"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行人碰撞防护系统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"https://baike.pcauto.com.cn/562.html" \o "https://baike.pcauto.com.cn/562.html"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ISO FIX儿童座椅接口</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防盗配置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"https://baike.pcauto.com.cn/601.html" \o "https://baike.pcauto.com.cn/601.html"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发动机电子防盗</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"https://baike.pcauto.com.cn/603.html" \o "https://baike.pcauto.com.cn/603.html"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车内中控锁</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"https://baike.pcauto.com.cn/602.html" \o "https://baike.pcauto.com.cn/602.html"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钥匙类型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遥控钥匙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"https://baike.pcauto.com.cn/2900.html" \o "https://baike.pcauto.com.cn/2900.html"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行车自动落锁</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"https://baike.pcauto.com.cn/2891.html" \o "https://baike.pcauto.com.cn/2891.html"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遥控升降车窗</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"https://baike.pcauto.com.cn/131.html" \o "https://baike.pcauto.com.cn/131.html"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远程启动</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"https://baike.pcauto.com.cn/600.html" \o "https://baike.pcauto.com.cn/600.html"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无钥匙启动系统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"https://baike.pcauto.com.cn/599.html" \o "https://baike.pcauto.com.cn/599.html"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无钥匙进入系统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驾驶辅助配置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"https://baike.pcauto.com.cn/23777.html" \o "https://baike.pcauto.com.cn/23777.html"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巡航系统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定速巡航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"https://baike.pcauto.com.cn/1910.html" \o "https://baike.pcauto.com.cn/1910.html"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前/后雷达</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后</w:t>
            </w:r>
            <w:r>
              <w:rPr>
                <w:rStyle w:val="50"/>
                <w:color w:val="auto"/>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"https://baike.pcauto.com.cn/2892.html" \o "https://baike.pcauto.com.cn/2892.html"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泊车影像系统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倒车影像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"https://baike.pcauto.com.cn/2893.html" \o "https://baike.pcauto.com.cn/2893.html"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车侧盲区影像系统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54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"https://baike.pcauto.com.cn/2902.html" \o "https://baike.pcauto.com.cn/2902.html"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倒车动态提醒系统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"https://baike.pcauto.com.cn/467.html" \o "https://baike.pcauto.com.cn/467.html"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驾驶模式切换</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标准/舒适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30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运动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"https://baike.pcauto.com.cn/2867.html" \o "https://baike.pcauto.com.cn/2867.html"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地形模式切换</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雪地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越野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"https://baike.pcauto.com.cn/668.html" \o "https://baike.pcauto.com.cn/668.html"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发动机启停技术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"https://baike.pcauto.com.cn/656.html" \o "https://baike.pcauto.com.cn/656.html"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自动泊车入位</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"https://baike.pcauto.com.cn/1846.html" \o "https://baike.pcauto.com.cn/1846.html"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自动驾驶辅助</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"https://baike.pcauto.com.cn/654.html" \o "https://baike.pcauto.com.cn/654.html"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上坡辅助</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"https://baike.pcauto.com.cn/415.html" \o "https://baike.pcauto.com.cn/415.html"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自动驻车</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"https://baike.pcauto.com.cn/652.html" \o "https://baike.pcauto.com.cn/652.html"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陡坡缓降</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"https://baike.pcauto.com.cn/422.html" \o "https://baike.pcauto.com.cn/422.html"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可变悬挂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"https://baike.pcauto.com.cn/426.html" \o "https://baike.pcauto.com.cn/426.html"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空气悬挂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"https://baike.pcauto.com.cn/404.html" \o "https://baike.pcauto.com.cn/404.html"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可变转向比</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"https://baike.pcauto.com.cn/933.html" \o "https://baike.pcauto.com.cn/933.html"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整体主动转向系统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"https://baike.pcauto.com.cn/470.html" \o "https://baike.pcauto.com.cn/470.html"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前桥限滑差速器/差速锁</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"https://baike.pcauto.com.cn/471.html" \o "https://baike.pcauto.com.cn/471.html"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中央差速器锁止功能</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"https://baike.pcauto.com.cn/470.html" \o "https://baike.pcauto.com.cn/470.html"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后桥限滑差速器/差速锁</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外部配置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"https://baike.pcauto.com.cn/23787.html" \o "https://baike.pcauto.com.cn/23787.html"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天窗类型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可开启式全景天窗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"https://baike.pcauto.com.cn/1956.html" \o "https://baike.pcauto.com.cn/1956.html"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天窗尺寸(mm)</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"https://baike.pcauto.com.cn/525.html" \o "https://baike.pcauto.com.cn/525.html"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运动外观套件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"https://baike.pcauto.com.cn/190.html" \o "https://baike.pcauto.com.cn/190.html"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铝合金轮毂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"https://baike.pcauto.com.cn/64.html" \o "https://baike.pcauto.com.cn/64.html"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电动吸合门</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"https://baike.pcauto.com.cn/570.html" \o "https://baike.pcauto.com.cn/570.html"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电动后备厢</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"https://baike.pcauto.com.cn/605.html" \o "https://baike.pcauto.com.cn/605.html"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后备厢感应开启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"https://baike.pcauto.com.cn/2895.html" \o "https://baike.pcauto.com.cn/2895.html"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电动后备厢位置记忆</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"https://baike.pcauto.com.cn/1832.html" \o "https://baike.pcauto.com.cn/1832.html"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车顶行李架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"https://baike.pcauto.com.cn/1955.html" \o "https://baike.pcauto.com.cn/1955.html"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主动进气格栅</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内部配置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"https://baike.pcauto.com.cn/2930.html" \o "https://baike.pcauto.com.cn/2930.html"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方向盘材质</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皮质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"https://baike.pcauto.com.cn/1923.html" \o "https://baike.pcauto.com.cn/1923.html"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方向盘调节范围</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上下+前后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"https://baike.pcauto.com.cn/118.html" \o "https://baike.pcauto.com.cn/118.html"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方向盘电动调节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"https://baike.pcauto.com.cn/538.html" \o "https://baike.pcauto.com.cn/538.html"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多功能方向盘</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"https://baike.pcauto.com.cn/117.html" \o "https://baike.pcauto.com.cn/117.html"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方向盘换挡</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"https://baike.pcauto.com.cn/133.html" \o "https://baike.pcauto.com.cn/133.html"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方向盘加热</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"https://baike.pcauto.com.cn/1833.html" \o "https://baike.pcauto.com.cn/1833.html"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方向盘记忆</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"https://baike.pcauto.com.cn/606.html" \o "https://baike.pcauto.com.cn/606.html"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行车电脑显示屏功能</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行车信息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"https://baike.pcauto.com.cn/1932.html" \o "https://baike.pcauto.com.cn/1932.html"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全液晶仪表盘</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"https://baike.pcauto.com.cn/1954.html" \o "https://baike.pcauto.com.cn/1954.html"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液晶仪表盘尺寸</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10.2英寸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"https://baike.pcauto.com.cn/607.html" \o "https://baike.pcauto.com.cn/607.html"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HUD抬头数字显示</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"https://baike.pcauto.com.cn/1968.html" \o "https://baike.pcauto.com.cn/1968.html"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车载行车记录仪</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"https://baike.pcauto.com.cn/1953.html" \o "https://baike.pcauto.com.cn/1953.html"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手机无线充电</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座椅配置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"https://baike.pcauto.com.cn/574.html" \o "https://baike.pcauto.com.cn/574.html"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座椅材质</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真皮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"https://baike.pcauto.com.cn/551.html" \o "https://baike.pcauto.com.cn/551.html"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运动风格座椅</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"https://baike.pcauto.com.cn/554.html" \o "https://baike.pcauto.com.cn/554.html"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前排座椅高低调节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前排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"https://baike.pcauto.com.cn/2905.html" \o "https://baike.pcauto.com.cn/2905.html"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前排座垫倾角调节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前排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"https://baike.pcauto.com.cn/561.html" \o "https://baike.pcauto.com.cn/561.html"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前排腰部支撑调节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前排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"https://baike.pcauto.com.cn/555.html" \o "https://baike.pcauto.com.cn/555.html"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前排肩部支撑调节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"https://baike.pcauto.com.cn/1909.html" \o "https://baike.pcauto.com.cn/1909.html"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主/副驾驶座电动调节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主</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副</w:t>
            </w:r>
            <w:r>
              <w:rPr>
                <w:rStyle w:val="50"/>
                <w:color w:val="auto"/>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795"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"https://baike.pcauto.com.cn/1903.html" \o "https://baike.pcauto.com.cn/1903.html"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副驾驶席座椅后排电动可调</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"https://baike.pcauto.com.cn/563.html" \o "https://baike.pcauto.com.cn/563.html"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后排座椅调节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靠背调节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前后调节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"https://baike.pcauto.com.cn/563.html" \o "https://baike.pcauto.com.cn/563.html"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后排座椅电动调节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"https://baike.pcauto.com.cn/558.html" \o "https://baike.pcauto.com.cn/558.html"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电动座椅记忆</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85"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方向盘/座椅舒适进出</w:t>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"https://baike.pcauto.com.cn/569.html" \o "https://baike.pcauto.com.cn/569.html"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前/后排座椅加热</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后</w:t>
            </w:r>
            <w:r>
              <w:rPr>
                <w:rStyle w:val="50"/>
                <w:color w:val="auto"/>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"https://baike.pcauto.com.cn/192.html" \o "https://baike.pcauto.com.cn/192.html"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前/后排座椅通风</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 / 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"https://baike.pcauto.com.cn/193.html" \o "https://baike.pcauto.com.cn/193.html"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前/后排座椅按摩</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 / 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"https://baike.pcauto.com.cn/1925.html" \o "https://baike.pcauto.com.cn/1925.html"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后排座椅放倒形式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比例放倒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"https://baike.pcauto.com.cn/567.html" \o "https://baike.pcauto.com.cn/567.html"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第三排座椅</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"https://baike.pcauto.com.cn/1922.html" \o "https://baike.pcauto.com.cn/1922.html"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座椅布局形式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2+3+2/2+2+2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"https://baike.pcauto.com.cn/1931.html" \o "https://baike.pcauto.com.cn/1931.html"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前/后座中央扶手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后</w:t>
            </w:r>
            <w:r>
              <w:rPr>
                <w:rStyle w:val="50"/>
                <w:color w:val="auto"/>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"https://baike.pcauto.com.cn/559.html" \o "https://baike.pcauto.com.cn/559.html"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后排杯架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空调配置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"https://baike.pcauto.com.cn/1924.html" \o "https://baike.pcauto.com.cn/1924.html"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空调调节方式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自动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"https://baike.pcauto.com.cn/611.html" \o "https://baike.pcauto.com.cn/611.html"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温度分区控制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三区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"https://baike.pcauto.com.cn/137.html" \o "https://baike.pcauto.com.cn/137.html"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后排独立空调</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"https://baike.pcauto.com.cn/138.html" \o "https://baike.pcauto.com.cn/138.html"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后座出风口</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"https://baike.pcauto.com.cn/2907.html" \o "https://baike.pcauto.com.cn/2907.html"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车内PM2.5过滤装置</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"https://baike.pcauto.com.cn/2867.html" \o "https://baike.pcauto.com.cn/2867.html"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车载空气净化器</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"https://baike.pcauto.com.cn/610.html" \o "https://baike.pcauto.com.cn/610.html"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车载冰箱</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灯光配置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"https://baike.pcauto.com.cn/1851.html" \o "https://baike.pcauto.com.cn/1851.html"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近光灯光源</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LED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"https://baike.pcauto.com.cn/1835.html" \o "https://baike.pcauto.com.cn/1835.html"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远光灯光源</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LED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"https://baike.pcauto.com.cn/1850.html" \o "https://baike.pcauto.com.cn/1850.html"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自适应远近光灯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"https://baike.pcauto.com.cn/127.html" \o "https://baike.pcauto.com.cn/127.html"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日间行车灯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"https://baike.pcauto.com.cn/581.html" \o "https://baike.pcauto.com.cn/581.html"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自动头灯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"https://baike.pcauto.com.cn/1329.html" \o "https://baike.pcauto.com.cn/1329.html"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转向辅助灯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"https://baike.pcauto.com.cn/579.html" \o "https://baike.pcauto.com.cn/579.html"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随动转向大灯(AFS)</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"https://baike.pcauto.com.cn/126.html" \o "https://baike.pcauto.com.cn/126.html"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前雾灯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"https://baike.pcauto.com.cn/2920.html" \o "https://baike.pcauto.com.cn/2920.html"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前大灯雨雾模式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"https://baike.pcauto.com.cn/580.html" \o "https://baike.pcauto.com.cn/580.html"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大灯高度可调</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"https://baike.pcauto.com.cn/584.html" \o "https://baike.pcauto.com.cn/584.html"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大灯清洗装置</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"https://baike.pcauto.com.cn/124.html" \o "https://baike.pcauto.com.cn/124.html"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大灯延时关闭</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"https://baike.pcauto.com.cn/583.html" \o "https://baike.pcauto.com.cn/583.html"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车内氛围灯</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玻璃/后视镜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"https://baike.pcauto.com.cn/2609.html" \o "https://baike.pcauto.com.cn/2609.html"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电动车窗</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"https://baike.pcauto.com.cn/1964.html" \o "https://baike.pcauto.com.cn/1964.html"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车窗一键升/降</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"https://baike.pcauto.com.cn/504.html" \o "https://baike.pcauto.com.cn/504.html"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车窗防夹手功能</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"https://baike.pcauto.com.cn/498.html" \o "https://baike.pcauto.com.cn/498.html"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防紫外线/隔热玻璃</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"https://baike.pcauto.com.cn/544.html" \o "https://baike.pcauto.com.cn/544.html"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后视镜电动调节</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"https://baike.pcauto.com.cn/541.html" \o "https://baike.pcauto.com.cn/541.html"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外后视镜加热</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"https://baike.pcauto.com.cn/543.html" \o "https://baike.pcauto.com.cn/543.html"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后视镜电动折叠</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"https://baike.pcauto.com.cn/2921.html" \o "https://baike.pcauto.com.cn/2921.html"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后视镜锁车自动折叠</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"https://baike.pcauto.com.cn/2922.html" \o "https://baike.pcauto.com.cn/2922.html"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后视镜倒车自动下翻</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"https://baike.pcauto.com.cn/542.html" \o "https://baike.pcauto.com.cn/542.html"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后视镜记忆</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"https://baike.pcauto.com.cn/1921.html" \o "https://baike.pcauto.com.cn/1921.html"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内/外后视镜自动防眩目</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内</w:t>
            </w:r>
            <w:r>
              <w:rPr>
                <w:rStyle w:val="50"/>
                <w:color w:val="auto"/>
                <w:lang w:val="en-US" w:eastAsia="zh-CN" w:bidi="ar"/>
              </w:rPr>
              <w:t>●</w:t>
            </w:r>
            <w:r>
              <w:rPr>
                <w:rFonts w:hint="default" w:ascii="Arial" w:hAnsi="Arial" w:eastAsia="宋体" w:cs="Arial"/>
                <w:i w:val="0"/>
                <w:color w:val="auto"/>
                <w:kern w:val="0"/>
                <w:sz w:val="21"/>
                <w:szCs w:val="21"/>
                <w:u w:val="none"/>
                <w:lang w:val="en-US" w:eastAsia="zh-CN" w:bidi="ar"/>
              </w:rPr>
              <w:t xml:space="preserve"> / 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"https://baike.pcauto.com.cn/1072.html" \o "https://baike.pcauto.com.cn/1072.html"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后风挡遮阳帘</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"https://baike.pcauto.com.cn/496.html" \o "https://baike.pcauto.com.cn/496.html"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后排侧遮阳帘</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54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"https://baike.pcauto.com.cn/1834.html" \o "https://baike.pcauto.com.cn/1834.html"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后排侧隐私玻璃</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"https://baike.pcauto.com.cn/503.html" \o "https://baike.pcauto.com.cn/503.html"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遮阳板化妆镜</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主驾驶+照明灯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副驾驶+照明灯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"https://baike.pcauto.com.cn/500.html" \o "https://baike.pcauto.com.cn/500.html"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后雨刷</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"https://baike.pcauto.com.cn/1071.html" \o "https://baike.pcauto.com.cn/1071.html"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感应雨刷</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雨量感应式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"https://baike.pcauto.com.cn/2923.html" \o "https://baike.pcauto.com.cn/2923.html"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前风挡清洗液喷嘴加热</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b/>
                <w:i w:val="0"/>
                <w:color w:val="auto"/>
                <w:sz w:val="21"/>
                <w:szCs w:val="21"/>
                <w:u w:val="none"/>
              </w:rPr>
            </w:pPr>
            <w:r>
              <w:rPr>
                <w:rFonts w:hint="default" w:ascii="Arial" w:hAnsi="Arial" w:eastAsia="宋体" w:cs="Arial"/>
                <w:b/>
                <w:i w:val="0"/>
                <w:color w:val="auto"/>
                <w:kern w:val="0"/>
                <w:sz w:val="21"/>
                <w:szCs w:val="21"/>
                <w:u w:val="none"/>
                <w:lang w:val="en-US" w:eastAsia="zh-CN" w:bidi="ar"/>
              </w:rPr>
              <w:t>多媒体配置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"https://baike.pcauto.com.cn/592.html" \o "https://baike.pcauto.com.cn/592.html"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中控台彩色大屏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"https://baike.pcauto.com.cn/1332.html" \o "https://baike.pcauto.com.cn/1332.html"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中控台大屏尺寸</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8英寸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"https://baike.pcauto.com.cn/23767.html" \o "https://baike.pcauto.com.cn/23767.html"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中控屏操作方式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触控式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"https://baike.pcauto.com.cn/135.html" \o "https://baike.pcauto.com.cn/135.html"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GPS导航系统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54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"https://baike.pcauto.com.cn/2910.html" \o "https://baike.pcauto.com.cn/2910.html"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实时路况信息显示</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"https://baike.pcauto.com.cn/2924.html" \o "https://baike.pcauto.com.cn/2924.html"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手机互联/映射</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CarPlay</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CarLife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"https://baike.pcauto.com.cn/2911.html" \o "https://baike.pcauto.com.cn/2911.html"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车联网</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54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"https://baike.pcauto.com.cn/2925.html" \o "https://baike.pcauto.com.cn/2925.html"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道路救援呼叫</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"https://baike.pcauto.com.cn/2929.html" \o "https://baike.pcauto.com.cn/2929.html"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语音识别控制系统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多媒体系统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导航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Arial" w:hAnsi="Arial" w:eastAsia="宋体" w:cs="Arial"/>
                <w:i w:val="0"/>
                <w:color w:val="auto"/>
                <w:sz w:val="21"/>
                <w:szCs w:val="21"/>
                <w:u w:val="none"/>
              </w:rPr>
            </w:pP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电话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"https://baike.pcauto.com.cn/2926.html" \o "https://baike.pcauto.com.cn/2926.html"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手势控制</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"https://baike.pcauto.com.cn/591.html" \o "https://baike.pcauto.com.cn/591.html"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蓝牙/车载电话</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"https://baike.pcauto.com.cn/594.html" \o "https://baike.pcauto.com.cn/594.html"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中控液晶屏分屏显示</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"https://baike.pcauto.com.cn/130.html" \o "https://baike.pcauto.com.cn/130.html"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车载电视</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"https://baike.pcauto.com.cn/590.html" \o "https://baike.pcauto.com.cn/590.html"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后排液晶屏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"https://baike.pcauto.com.cn/2927.html" \o "https://baike.pcauto.com.cn/2927.html"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后排中央控制系统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"https://baike.pcauto.com.cn/2913.html" \o "https://baike.pcauto.com.cn/2913.html"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接口类型</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Style w:val="50"/>
                <w:color w:val="auto"/>
                <w:lang w:val="en-US" w:eastAsia="zh-CN" w:bidi="ar"/>
              </w:rPr>
              <w:t>●</w:t>
            </w:r>
            <w:r>
              <w:rPr>
                <w:rFonts w:hint="default" w:ascii="Arial" w:hAnsi="Arial" w:eastAsia="瀹嬩綋" w:cs="Arial"/>
                <w:i w:val="0"/>
                <w:color w:val="auto"/>
                <w:kern w:val="0"/>
                <w:sz w:val="21"/>
                <w:szCs w:val="21"/>
                <w:u w:val="none"/>
                <w:lang w:val="en-US" w:eastAsia="zh-CN" w:bidi="ar"/>
              </w:rPr>
              <w:t>USB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85"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USB/Type-C接口数量</w:t>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前3/后2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"https://baike.pcauto.com.cn/1963.html" \o "https://baike.pcauto.com.cn/1963.html"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220V/230V电源</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"https://baike.pcauto.com.cn/2936.html" \o "https://baike.pcauto.com.cn/2936.html"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后备厢12V电源接口</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瀹嬩綋" w:hAnsi="瀹嬩綋" w:eastAsia="瀹嬩綋" w:cs="瀹嬩綋"/>
                <w:i w:val="0"/>
                <w:color w:val="auto"/>
                <w:sz w:val="21"/>
                <w:szCs w:val="21"/>
                <w:u w:val="none"/>
              </w:rPr>
            </w:pPr>
            <w:r>
              <w:rPr>
                <w:rFonts w:hint="default" w:ascii="瀹嬩綋" w:hAnsi="瀹嬩綋" w:eastAsia="瀹嬩綋" w:cs="瀹嬩綋"/>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"https://baike.pcauto.com.cn/1852.html" \o "https://baike.pcauto.com.cn/1852.html"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CD/DVD</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"https://baike.pcauto.com.cn/1166.html" \o "https://baike.pcauto.com.cn/1166.html"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扬声器品牌</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"https://baike.pcauto.com.cn/588.html" \o "https://baike.pcauto.com.cn/588.html"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扬声器数量</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标配:8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fldChar w:fldCharType="begin"/>
            </w:r>
            <w:r>
              <w:rPr>
                <w:rFonts w:hint="default" w:ascii="Arial" w:hAnsi="Arial" w:eastAsia="宋体" w:cs="Arial"/>
                <w:i w:val="0"/>
                <w:color w:val="auto"/>
                <w:kern w:val="0"/>
                <w:sz w:val="21"/>
                <w:szCs w:val="21"/>
                <w:u w:val="none"/>
                <w:lang w:val="en-US" w:eastAsia="zh-CN" w:bidi="ar"/>
              </w:rPr>
              <w:instrText xml:space="preserve"> HYPERLINK "https://baike.pcauto.com.cn/2928.html" \o "https://baike.pcauto.com.cn/2928.html" </w:instrText>
            </w:r>
            <w:r>
              <w:rPr>
                <w:rFonts w:hint="default" w:ascii="Arial" w:hAnsi="Arial" w:eastAsia="宋体" w:cs="Arial"/>
                <w:i w:val="0"/>
                <w:color w:val="auto"/>
                <w:kern w:val="0"/>
                <w:sz w:val="21"/>
                <w:szCs w:val="21"/>
                <w:u w:val="none"/>
                <w:lang w:val="en-US" w:eastAsia="zh-CN" w:bidi="ar"/>
              </w:rPr>
              <w:fldChar w:fldCharType="separate"/>
            </w:r>
            <w:r>
              <w:rPr>
                <w:rStyle w:val="26"/>
                <w:rFonts w:hint="default" w:ascii="Arial" w:hAnsi="Arial" w:eastAsia="宋体" w:cs="Arial"/>
                <w:i w:val="0"/>
                <w:color w:val="auto"/>
                <w:sz w:val="21"/>
                <w:szCs w:val="21"/>
                <w:u w:val="none"/>
              </w:rPr>
              <w:t>主动降噪系统</w:t>
            </w:r>
            <w:r>
              <w:rPr>
                <w:rFonts w:hint="default" w:ascii="Arial" w:hAnsi="Arial" w:eastAsia="宋体" w:cs="Arial"/>
                <w:i w:val="0"/>
                <w:color w:val="auto"/>
                <w:kern w:val="0"/>
                <w:sz w:val="21"/>
                <w:szCs w:val="21"/>
                <w:u w:val="none"/>
                <w:lang w:val="en-US" w:eastAsia="zh-CN" w:bidi="ar"/>
              </w:rPr>
              <w:fldChar w:fldCharType="end"/>
            </w:r>
          </w:p>
        </w:tc>
        <w:tc>
          <w:tcPr>
            <w:tcW w:w="4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1"/>
                <w:szCs w:val="21"/>
                <w:u w:val="none"/>
              </w:rPr>
            </w:pPr>
            <w:r>
              <w:rPr>
                <w:rFonts w:hint="default" w:ascii="Arial" w:hAnsi="Arial" w:eastAsia="宋体" w:cs="Arial"/>
                <w:i w:val="0"/>
                <w:color w:val="auto"/>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27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22"/>
                <w:szCs w:val="22"/>
                <w:u w:val="none"/>
              </w:rPr>
            </w:pPr>
            <w:r>
              <w:rPr>
                <w:rFonts w:hint="default" w:ascii="Arial" w:hAnsi="Arial" w:eastAsia="宋体" w:cs="Arial"/>
                <w:i w:val="0"/>
                <w:color w:val="auto"/>
                <w:kern w:val="0"/>
                <w:sz w:val="22"/>
                <w:szCs w:val="22"/>
                <w:u w:val="none"/>
                <w:lang w:val="en-US" w:eastAsia="zh-CN" w:bidi="ar"/>
              </w:rPr>
              <w:t>车身颜色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1350" w:hRule="atLeast"/>
        </w:trPr>
        <w:tc>
          <w:tcPr>
            <w:tcW w:w="38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auto"/>
                <w:sz w:val="18"/>
                <w:szCs w:val="18"/>
                <w:u w:val="none"/>
              </w:rPr>
            </w:pPr>
            <w:r>
              <w:rPr>
                <w:rFonts w:hint="default" w:ascii="Arial" w:hAnsi="Arial" w:eastAsia="宋体" w:cs="Arial"/>
                <w:i w:val="0"/>
                <w:color w:val="auto"/>
                <w:kern w:val="0"/>
                <w:sz w:val="18"/>
                <w:szCs w:val="18"/>
                <w:u w:val="none"/>
                <w:lang w:val="en-US" w:eastAsia="zh-CN" w:bidi="ar"/>
              </w:rPr>
              <w:t>备注：</w:t>
            </w:r>
          </w:p>
        </w:tc>
        <w:tc>
          <w:tcPr>
            <w:tcW w:w="5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注：标配7座</w:t>
            </w:r>
          </w:p>
        </w:tc>
      </w:tr>
    </w:tbl>
    <w:p>
      <w:pPr>
        <w:numPr>
          <w:ilvl w:val="0"/>
          <w:numId w:val="0"/>
        </w:numPr>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5486"/>
      <w:bookmarkStart w:id="37" w:name="_Toc22507"/>
      <w:bookmarkStart w:id="38" w:name="_Toc3470"/>
      <w:bookmarkStart w:id="39" w:name="_Toc2011"/>
      <w:bookmarkStart w:id="40" w:name="_Toc11313"/>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4288_WPSOffice_Level1"/>
      <w:bookmarkStart w:id="42"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2"/>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4" w:name="_Toc10142_WPSOffice_Level1"/>
      <w:r>
        <w:rPr>
          <w:rFonts w:hint="eastAsia"/>
          <w:b/>
          <w:bCs/>
          <w:color w:val="auto"/>
          <w:sz w:val="28"/>
          <w:szCs w:val="28"/>
        </w:rPr>
        <w:t>供应商基本信息</w:t>
      </w:r>
      <w:bookmarkEnd w:id="54"/>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5"/>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5507"/>
      <w:bookmarkStart w:id="65"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1632"/>
      <w:bookmarkStart w:id="67"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1633"/>
      <w:bookmarkStart w:id="69" w:name="_Toc256695509"/>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1634"/>
      <w:bookmarkStart w:id="71"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5511"/>
      <w:bookmarkStart w:id="73"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148501698"/>
      <w:bookmarkStart w:id="76" w:name="_Toc516969098"/>
      <w:bookmarkStart w:id="77" w:name="_Toc3858_WPSOffice_Level1"/>
      <w:r>
        <w:rPr>
          <w:rFonts w:hint="eastAsia"/>
          <w:b/>
          <w:bCs/>
          <w:color w:val="auto"/>
          <w:sz w:val="28"/>
          <w:szCs w:val="28"/>
        </w:rPr>
        <w:t>响应函</w:t>
      </w:r>
      <w:bookmarkEnd w:id="75"/>
      <w:bookmarkEnd w:id="76"/>
      <w:bookmarkEnd w:id="77"/>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78" w:name="_Toc471299106"/>
      <w:bookmarkStart w:id="79" w:name="_Toc417045478"/>
      <w:bookmarkStart w:id="80" w:name="_Toc30711"/>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471299107"/>
      <w:bookmarkStart w:id="85" w:name="_Toc3574"/>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pStyle w:val="15"/>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91" w:name="_Toc32017"/>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8"/>
          <w:rFonts w:hint="eastAsia"/>
          <w:color w:val="auto"/>
          <w:sz w:val="21"/>
          <w:szCs w:val="21"/>
          <w:lang w:val="en-US" w:eastAsia="zh-CN"/>
        </w:rPr>
      </w:pPr>
      <w:bookmarkStart w:id="95" w:name="_Toc3085"/>
      <w:bookmarkStart w:id="96"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Style w:val="38"/>
          <w:rFonts w:hint="eastAsia"/>
          <w:color w:val="auto"/>
          <w:sz w:val="21"/>
          <w:szCs w:val="21"/>
          <w:lang w:val="en-US" w:eastAsia="zh-CN"/>
        </w:rPr>
      </w:pPr>
    </w:p>
    <w:p>
      <w:pPr>
        <w:jc w:val="both"/>
        <w:rPr>
          <w:rStyle w:val="38"/>
          <w:rFonts w:hint="eastAsia"/>
          <w:color w:val="auto"/>
          <w:sz w:val="21"/>
          <w:szCs w:val="21"/>
          <w:lang w:val="en-US" w:eastAsia="zh-CN"/>
        </w:rPr>
      </w:pP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霍山县矿产资源开发有限责任公司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2"/>
      </w:pPr>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RomanS"/>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RomanS">
    <w:panose1 w:val="02000400000000000000"/>
    <w:charset w:val="00"/>
    <w:family w:val="auto"/>
    <w:pitch w:val="default"/>
    <w:sig w:usb0="00000207" w:usb1="00000000" w:usb2="00000000" w:usb3="00000000" w:csb0="000001FF" w:csb1="00000000"/>
  </w:font>
  <w:font w:name="Segoe Print">
    <w:panose1 w:val="02000600000000000000"/>
    <w:charset w:val="00"/>
    <w:family w:val="auto"/>
    <w:pitch w:val="default"/>
    <w:sig w:usb0="0000028F" w:usb1="00000000" w:usb2="00000000" w:usb3="00000000" w:csb0="2000009F" w:csb1="4701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霍山县矿产资源开发有限责任公司业务保障用车采购项目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2B73BF"/>
    <w:rsid w:val="02923D0A"/>
    <w:rsid w:val="0297760C"/>
    <w:rsid w:val="02AA1EE6"/>
    <w:rsid w:val="02C17B34"/>
    <w:rsid w:val="02F85797"/>
    <w:rsid w:val="03150F8F"/>
    <w:rsid w:val="031838E3"/>
    <w:rsid w:val="04777FAA"/>
    <w:rsid w:val="047A1250"/>
    <w:rsid w:val="04831F83"/>
    <w:rsid w:val="04837086"/>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B24D52"/>
    <w:rsid w:val="09F429FB"/>
    <w:rsid w:val="0A381ED7"/>
    <w:rsid w:val="0A6B423D"/>
    <w:rsid w:val="0A967446"/>
    <w:rsid w:val="0ADA7309"/>
    <w:rsid w:val="0B37771E"/>
    <w:rsid w:val="0B3A232A"/>
    <w:rsid w:val="0B92029E"/>
    <w:rsid w:val="0BBD26DB"/>
    <w:rsid w:val="0C061911"/>
    <w:rsid w:val="0C717286"/>
    <w:rsid w:val="0C8B3F0F"/>
    <w:rsid w:val="0D162B03"/>
    <w:rsid w:val="0D4A538B"/>
    <w:rsid w:val="0D957933"/>
    <w:rsid w:val="0E2B3D85"/>
    <w:rsid w:val="0E7B6D74"/>
    <w:rsid w:val="0EAB242F"/>
    <w:rsid w:val="10493F0A"/>
    <w:rsid w:val="122B65C1"/>
    <w:rsid w:val="1264252E"/>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82076"/>
    <w:rsid w:val="1BED2EA5"/>
    <w:rsid w:val="1BF87562"/>
    <w:rsid w:val="1C230B2D"/>
    <w:rsid w:val="1C996F6B"/>
    <w:rsid w:val="1CEA6453"/>
    <w:rsid w:val="1D0105DB"/>
    <w:rsid w:val="1D217AE8"/>
    <w:rsid w:val="1D691CF6"/>
    <w:rsid w:val="1DC0444F"/>
    <w:rsid w:val="1E3106CF"/>
    <w:rsid w:val="1E5351BE"/>
    <w:rsid w:val="1F3454C6"/>
    <w:rsid w:val="1F517E9A"/>
    <w:rsid w:val="1F5D6BC7"/>
    <w:rsid w:val="1F6C4AEE"/>
    <w:rsid w:val="2009288A"/>
    <w:rsid w:val="202E2A41"/>
    <w:rsid w:val="209015F8"/>
    <w:rsid w:val="212E3565"/>
    <w:rsid w:val="21336370"/>
    <w:rsid w:val="2134647A"/>
    <w:rsid w:val="215167E4"/>
    <w:rsid w:val="21543BEE"/>
    <w:rsid w:val="21957187"/>
    <w:rsid w:val="21D50B53"/>
    <w:rsid w:val="21F577EF"/>
    <w:rsid w:val="22067FA4"/>
    <w:rsid w:val="221B322D"/>
    <w:rsid w:val="230509C2"/>
    <w:rsid w:val="234A74A5"/>
    <w:rsid w:val="236E7DAD"/>
    <w:rsid w:val="23CC70D4"/>
    <w:rsid w:val="24267BFD"/>
    <w:rsid w:val="249763A0"/>
    <w:rsid w:val="249C4D10"/>
    <w:rsid w:val="24D300E0"/>
    <w:rsid w:val="25273C28"/>
    <w:rsid w:val="25656A25"/>
    <w:rsid w:val="25991012"/>
    <w:rsid w:val="25ED3305"/>
    <w:rsid w:val="260D2BCC"/>
    <w:rsid w:val="262D1358"/>
    <w:rsid w:val="26943C3F"/>
    <w:rsid w:val="26A33FC0"/>
    <w:rsid w:val="2756117E"/>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DE4003"/>
    <w:rsid w:val="37DF419C"/>
    <w:rsid w:val="37F90F6A"/>
    <w:rsid w:val="38B45EFC"/>
    <w:rsid w:val="38D036A4"/>
    <w:rsid w:val="38D17E87"/>
    <w:rsid w:val="38EA21D0"/>
    <w:rsid w:val="38F723B6"/>
    <w:rsid w:val="39237904"/>
    <w:rsid w:val="39792C93"/>
    <w:rsid w:val="3AAE5E82"/>
    <w:rsid w:val="3AE97D6B"/>
    <w:rsid w:val="3B09701F"/>
    <w:rsid w:val="3B7148FD"/>
    <w:rsid w:val="3B8E3C6C"/>
    <w:rsid w:val="3C1C5FDB"/>
    <w:rsid w:val="3C56293E"/>
    <w:rsid w:val="3C967255"/>
    <w:rsid w:val="3CD61F9A"/>
    <w:rsid w:val="3D457CC8"/>
    <w:rsid w:val="3D5C50E1"/>
    <w:rsid w:val="3E046DF3"/>
    <w:rsid w:val="3E4A7D54"/>
    <w:rsid w:val="3E50419B"/>
    <w:rsid w:val="3E9D780F"/>
    <w:rsid w:val="3F570499"/>
    <w:rsid w:val="40871F18"/>
    <w:rsid w:val="408F2C22"/>
    <w:rsid w:val="40B4201E"/>
    <w:rsid w:val="40B4502A"/>
    <w:rsid w:val="40D00173"/>
    <w:rsid w:val="41132993"/>
    <w:rsid w:val="41C77480"/>
    <w:rsid w:val="41DD49C0"/>
    <w:rsid w:val="4260727A"/>
    <w:rsid w:val="42D11E1F"/>
    <w:rsid w:val="42ED6ACA"/>
    <w:rsid w:val="431D644D"/>
    <w:rsid w:val="43DD3193"/>
    <w:rsid w:val="44A83992"/>
    <w:rsid w:val="44D74C5B"/>
    <w:rsid w:val="458F0A67"/>
    <w:rsid w:val="459044BE"/>
    <w:rsid w:val="459907ED"/>
    <w:rsid w:val="45FC1F89"/>
    <w:rsid w:val="46447AD0"/>
    <w:rsid w:val="4667667C"/>
    <w:rsid w:val="46FE1966"/>
    <w:rsid w:val="47297854"/>
    <w:rsid w:val="47AD1197"/>
    <w:rsid w:val="47BF356A"/>
    <w:rsid w:val="47ED349E"/>
    <w:rsid w:val="48127EBE"/>
    <w:rsid w:val="48C40DA6"/>
    <w:rsid w:val="48D30C8F"/>
    <w:rsid w:val="48EE5384"/>
    <w:rsid w:val="48F93679"/>
    <w:rsid w:val="493E0515"/>
    <w:rsid w:val="49665DCB"/>
    <w:rsid w:val="498C5E4B"/>
    <w:rsid w:val="49974E74"/>
    <w:rsid w:val="4A0E2871"/>
    <w:rsid w:val="4A4B552C"/>
    <w:rsid w:val="4A4D2829"/>
    <w:rsid w:val="4A785C33"/>
    <w:rsid w:val="4A7D13BA"/>
    <w:rsid w:val="4AAE72B9"/>
    <w:rsid w:val="4AED40D1"/>
    <w:rsid w:val="4B613D8A"/>
    <w:rsid w:val="4C68185E"/>
    <w:rsid w:val="4CC170FC"/>
    <w:rsid w:val="4D18297E"/>
    <w:rsid w:val="4D757618"/>
    <w:rsid w:val="4EAA6492"/>
    <w:rsid w:val="4F9010E9"/>
    <w:rsid w:val="4FF765D1"/>
    <w:rsid w:val="50106576"/>
    <w:rsid w:val="50345C2D"/>
    <w:rsid w:val="50677BFC"/>
    <w:rsid w:val="51373F3D"/>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9543F5"/>
    <w:rsid w:val="59423AF1"/>
    <w:rsid w:val="59E00D64"/>
    <w:rsid w:val="5A6D49B6"/>
    <w:rsid w:val="5A9864B3"/>
    <w:rsid w:val="5B282082"/>
    <w:rsid w:val="5B7075D7"/>
    <w:rsid w:val="5BA07BB6"/>
    <w:rsid w:val="5BA3057C"/>
    <w:rsid w:val="5BBE35F6"/>
    <w:rsid w:val="5C3E5A4E"/>
    <w:rsid w:val="5CFB63ED"/>
    <w:rsid w:val="5D0C73DB"/>
    <w:rsid w:val="5D1E4502"/>
    <w:rsid w:val="5D273630"/>
    <w:rsid w:val="5D603CFB"/>
    <w:rsid w:val="5D707A1D"/>
    <w:rsid w:val="5DD65B4C"/>
    <w:rsid w:val="5E812F4F"/>
    <w:rsid w:val="5EB3743D"/>
    <w:rsid w:val="5ED30E67"/>
    <w:rsid w:val="5EFB6C0F"/>
    <w:rsid w:val="5F0510AD"/>
    <w:rsid w:val="5F060FB7"/>
    <w:rsid w:val="5F2B66BC"/>
    <w:rsid w:val="5F402988"/>
    <w:rsid w:val="5F5348CD"/>
    <w:rsid w:val="5F607FA6"/>
    <w:rsid w:val="60165A67"/>
    <w:rsid w:val="60435494"/>
    <w:rsid w:val="60AB1BEE"/>
    <w:rsid w:val="61456042"/>
    <w:rsid w:val="615E5718"/>
    <w:rsid w:val="61705B21"/>
    <w:rsid w:val="61731D75"/>
    <w:rsid w:val="61845E20"/>
    <w:rsid w:val="618D0E1A"/>
    <w:rsid w:val="619C1CA6"/>
    <w:rsid w:val="61AC4109"/>
    <w:rsid w:val="61FF653E"/>
    <w:rsid w:val="629D1B22"/>
    <w:rsid w:val="62FC7518"/>
    <w:rsid w:val="63050313"/>
    <w:rsid w:val="631D3EFA"/>
    <w:rsid w:val="63637DD7"/>
    <w:rsid w:val="639C65AB"/>
    <w:rsid w:val="63B321AB"/>
    <w:rsid w:val="63CE30A4"/>
    <w:rsid w:val="63E8055D"/>
    <w:rsid w:val="63F05C52"/>
    <w:rsid w:val="64BA0E02"/>
    <w:rsid w:val="64FC4735"/>
    <w:rsid w:val="651C46B8"/>
    <w:rsid w:val="65311886"/>
    <w:rsid w:val="65502555"/>
    <w:rsid w:val="65520F7C"/>
    <w:rsid w:val="65771F5A"/>
    <w:rsid w:val="65901E03"/>
    <w:rsid w:val="667629CA"/>
    <w:rsid w:val="66F918C9"/>
    <w:rsid w:val="676476D8"/>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DE614C"/>
    <w:rsid w:val="6BE22727"/>
    <w:rsid w:val="6C0040EC"/>
    <w:rsid w:val="6C0A4B24"/>
    <w:rsid w:val="6C4F64A4"/>
    <w:rsid w:val="6C640C01"/>
    <w:rsid w:val="6C810D4A"/>
    <w:rsid w:val="6CAE0116"/>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C0F0429"/>
    <w:rsid w:val="7C7C0782"/>
    <w:rsid w:val="7D066453"/>
    <w:rsid w:val="7D196BB9"/>
    <w:rsid w:val="7D460C55"/>
    <w:rsid w:val="7D4C3F14"/>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5"/>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6"/>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0">
    <w:name w:val="font71"/>
    <w:basedOn w:val="19"/>
    <w:qFormat/>
    <w:uiPriority w:val="0"/>
    <w:rPr>
      <w:rFonts w:hint="default" w:ascii="瀹嬩綋" w:hAnsi="瀹嬩綋" w:eastAsia="瀹嬩綋" w:cs="瀹嬩綋"/>
      <w:color w:val="888888"/>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2020-08-04T02:59:00Z</cp:lastPrinted>
  <dcterms:modified xsi:type="dcterms:W3CDTF">2020-10-16T01:53:15Z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