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b/>
          <w:sz w:val="24"/>
        </w:rPr>
      </w:pPr>
      <w:r>
        <w:rPr>
          <w:rFonts w:hint="eastAsia" w:ascii="黑体" w:hAnsi="黑体" w:eastAsia="黑体" w:cs="黑体"/>
          <w:b w:val="0"/>
          <w:bCs/>
        </w:rPr>
        <w:t>霍山县新时代文明实践中心云平台信息系统项目</w:t>
      </w:r>
      <w:r>
        <w:rPr>
          <w:rFonts w:hint="eastAsia" w:ascii="黑体" w:hAnsi="黑体" w:eastAsia="黑体" w:cs="黑体"/>
          <w:b w:val="0"/>
          <w:bCs/>
          <w:lang w:eastAsia="zh-CN"/>
        </w:rPr>
        <w:t>功能清单</w:t>
      </w:r>
      <w:bookmarkStart w:id="0" w:name="_GoBack"/>
      <w:bookmarkEnd w:id="0"/>
    </w:p>
    <w:tbl>
      <w:tblPr>
        <w:tblStyle w:val="3"/>
        <w:tblW w:w="8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887"/>
        <w:gridCol w:w="5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子项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54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新时代文明实践中心平台移动端功能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Android版客户端应用系统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能够与APP融合，完成文明实践平台模块的部署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IOS版客户端应用系统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能够与APP融合，完成文明实践平台模块的部署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个人注册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注册个人信息，包括身份证号、联系电话、用户类型（市民/志愿者）、民族、政治面貌、居住地、详细地址等信息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群众点单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群众可通过市民点单申请服务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项目发布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发布各类项目活动信息，包括发布单位，活动内容、活动时间、活动地点、参与方式等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文明银行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支持用户通过参与文明实践活动，累计文明实践积分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线上课堂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以视频形式，提供在线课堂功能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便民服务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分类发布各类便民服务信息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通知公告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图文形式发布新时代文明相关的通知公告信息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风采展示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分类发布各类人物风采信息，如：道德模范、中国好人、最美志愿者等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我的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1）支持查看个人信息资料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2）支持查看自己发布的需求信息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3）支持对已发布需求进行评论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4）支持对个人信息进行修改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5）支持查看自己预约的活动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154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新时代文明实践中心平台后台管理系统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用户管理系统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管理所有注册的用户信息，包括：用户姓名、联系电话、身份证号、居住地、联系地址、用户类型（普通用户/志愿者）、用户状态等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市民点单管理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处理各类用户点单需求，包括：接单处理、流转处理（流转处理支持向本级、上级或者下级流转）、驳回处理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需求管理可支持自动提醒功能，即用户有新的需求，系统能够自动推送新的需求信息。并且针对超时处理的需求进行特殊颜色标注。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点单事项管理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点单事项的数据字典维护管理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点单类别、事项管理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点单类别、事项的数据字典维护管理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市民点单统计管理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市民点单信息的统计查询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9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阵地、团队、基地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支持发布管理三级阵地信息，如：各级新时代文明实践站信息，包括：阵地名称、联系人、联系电话、地址、服务时间、所在区域、图文介绍等</w:t>
            </w:r>
          </w:p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支持发布管理三级团队信息，如：各级志愿服务团队信息，维护信息包括：团队名称、团队所在区域、团队类型、团队图文介绍等</w:t>
            </w:r>
          </w:p>
          <w:p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支持发布各类基地清单信息，如：博物馆、少年宫、服务中心等。能够提供市民服务的各类信息，包括：联系人、联系方式、接待方式、服务时间、地址等信息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活动信息管理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发布活动管理，包括活动信息的录入管理、审核、发布管理等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数据可视化报表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支持各级阵地部分都能查看自己所属区域的各类可视化统计报表。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包括：各区域用户数量统计图表、用户需求类别图表、用户年龄性别分析图表、各板块访问统计图表、需求完成情况统计图表、用户满意度分析图表、用户分类图表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需求统计图表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根据不同分级、不同分中心的需求情况统计图标，包括：需求总数、已处理/未处理的需求数量、已评价/未评价的需求数量等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54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系统服务器</w:t>
            </w:r>
          </w:p>
        </w:tc>
        <w:tc>
          <w:tcPr>
            <w:tcW w:w="188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系统服务器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1、英特尔至强六核 E5-2603V3 1.6GHz，15M处理器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2、64GB（4x 16GB），2133MHz，DDR4 ECC，双内存列，全缓冲内存条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54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3、1TB（3.5”7.2Krpm， SATA热插拔硬盘）x3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微信版本开发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微信公众号对接开发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与微信公众号进行对接，扩展支持微信版本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接口对接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与地方APP对接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APP嵌入集成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总志愿者平台对接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志愿者总平台接口对接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支持将来与志愿者总服务平台的接口对接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定制设计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UI定制设计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根据要求定制设计UI版面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数据维护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项目第一阶段的数据预录入处理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项目第一阶段上线，所有的功能板块规划和数据录入支持服务</w:t>
            </w:r>
          </w:p>
          <w:p>
            <w:pPr>
              <w:jc w:val="left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根据提供的文档素材，专人维护第一阶段的数据内容，保障第一阶段系统数据完整展示，表现出预期的功能。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5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项目实施</w:t>
            </w:r>
          </w:p>
        </w:tc>
        <w:tc>
          <w:tcPr>
            <w:tcW w:w="1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本地项目实施及培训</w:t>
            </w:r>
          </w:p>
        </w:tc>
        <w:tc>
          <w:tcPr>
            <w:tcW w:w="52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项目部署，及本地化培训工作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A046CE"/>
    <w:multiLevelType w:val="multilevel"/>
    <w:tmpl w:val="75A046CE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81816"/>
    <w:rsid w:val="193A768C"/>
    <w:rsid w:val="2BC312A8"/>
    <w:rsid w:val="579B3387"/>
    <w:rsid w:val="757818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2020-06-02T00:29:00Z</dcterms:created>
  <dc:creator>曹玉娟</dc:creator>
  <cp:lastModifiedBy>白了佛冷</cp:lastModifiedBy>
  <cp:lastPrinted>2020-06-02T07:33:27Z</cp:lastPrinted>
  <dcterms:modified xsi:type="dcterms:W3CDTF">2020-06-02T07:35:06Z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