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val="0"/>
          <w:bCs/>
          <w:color w:val="000000"/>
          <w:sz w:val="40"/>
          <w:szCs w:val="24"/>
          <w:lang w:eastAsia="zh-CN"/>
        </w:rPr>
      </w:pPr>
    </w:p>
    <w:p>
      <w:pPr>
        <w:jc w:val="center"/>
        <w:rPr>
          <w:rFonts w:hint="eastAsia" w:ascii="隶书" w:eastAsia="隶书" w:cs="隶书"/>
          <w:b/>
          <w:bCs w:val="0"/>
          <w:sz w:val="52"/>
          <w:szCs w:val="52"/>
          <w:lang w:eastAsia="zh-CN"/>
        </w:rPr>
      </w:pPr>
      <w:r>
        <w:rPr>
          <w:rFonts w:hint="eastAsia" w:asciiTheme="minorEastAsia" w:hAnsiTheme="minorEastAsia" w:eastAsiaTheme="minorEastAsia" w:cstheme="minorEastAsia"/>
          <w:b/>
          <w:bCs w:val="0"/>
          <w:color w:val="000000"/>
          <w:sz w:val="52"/>
          <w:szCs w:val="52"/>
          <w:lang w:eastAsia="zh-CN"/>
        </w:rPr>
        <w:t>经济开发区龙华路与纬三路十字口东北角工程弃渣土</w:t>
      </w:r>
    </w:p>
    <w:p>
      <w:pPr>
        <w:spacing w:line="440" w:lineRule="exact"/>
        <w:jc w:val="center"/>
        <w:rPr>
          <w:rFonts w:ascii="仿宋_GB2312" w:hAnsi="仿宋_GB2312" w:eastAsia="仿宋_GB2312" w:cs="仿宋_GB2312"/>
          <w:b/>
          <w:bCs w:val="0"/>
          <w:sz w:val="32"/>
          <w:szCs w:val="32"/>
        </w:rPr>
      </w:pPr>
    </w:p>
    <w:p>
      <w:pPr>
        <w:spacing w:line="440" w:lineRule="exact"/>
        <w:jc w:val="center"/>
        <w:rPr>
          <w:rFonts w:ascii="仿宋_GB2312" w:hAnsi="仿宋_GB2312" w:eastAsia="仿宋_GB2312"/>
          <w:b/>
          <w:bCs w:val="0"/>
          <w:sz w:val="28"/>
          <w:szCs w:val="28"/>
        </w:rPr>
      </w:pPr>
    </w:p>
    <w:p>
      <w:pPr>
        <w:spacing w:line="800" w:lineRule="exact"/>
        <w:jc w:val="center"/>
        <w:rPr>
          <w:rFonts w:hint="eastAsia" w:ascii="仿宋_GB2312" w:hAnsi="仿宋_GB2312" w:eastAsia="仿宋_GB2312"/>
          <w:b/>
          <w:bCs w:val="0"/>
          <w:sz w:val="56"/>
          <w:szCs w:val="56"/>
          <w:lang w:val="en-US" w:eastAsia="zh-CN"/>
        </w:rPr>
      </w:pPr>
      <w:r>
        <w:rPr>
          <w:rFonts w:hint="eastAsia" w:ascii="仿宋_GB2312" w:hAnsi="仿宋_GB2312" w:eastAsia="仿宋_GB2312"/>
          <w:b/>
          <w:bCs w:val="0"/>
          <w:sz w:val="56"/>
          <w:szCs w:val="56"/>
          <w:lang w:val="en-US" w:eastAsia="zh-CN"/>
        </w:rPr>
        <w:t>销</w:t>
      </w:r>
    </w:p>
    <w:p>
      <w:pPr>
        <w:spacing w:line="800" w:lineRule="exact"/>
        <w:jc w:val="center"/>
        <w:rPr>
          <w:rFonts w:hint="eastAsia" w:ascii="仿宋_GB2312" w:hAnsi="仿宋_GB2312" w:eastAsia="仿宋_GB2312"/>
          <w:b/>
          <w:bCs w:val="0"/>
          <w:spacing w:val="20"/>
          <w:sz w:val="56"/>
          <w:szCs w:val="56"/>
          <w:lang w:val="en-US" w:eastAsia="zh-CN"/>
        </w:rPr>
      </w:pPr>
    </w:p>
    <w:p>
      <w:pPr>
        <w:spacing w:line="800" w:lineRule="exact"/>
        <w:jc w:val="center"/>
        <w:rPr>
          <w:rFonts w:hint="eastAsia" w:ascii="仿宋_GB2312" w:hAnsi="仿宋_GB2312" w:eastAsia="仿宋_GB2312"/>
          <w:b/>
          <w:bCs w:val="0"/>
          <w:sz w:val="56"/>
          <w:szCs w:val="56"/>
          <w:lang w:val="en-US" w:eastAsia="zh-CN"/>
        </w:rPr>
      </w:pPr>
      <w:r>
        <w:rPr>
          <w:rFonts w:hint="eastAsia" w:ascii="仿宋_GB2312" w:hAnsi="仿宋_GB2312" w:eastAsia="仿宋_GB2312"/>
          <w:b/>
          <w:bCs w:val="0"/>
          <w:sz w:val="56"/>
          <w:szCs w:val="56"/>
          <w:lang w:val="en-US" w:eastAsia="zh-CN"/>
        </w:rPr>
        <w:t>售</w:t>
      </w:r>
    </w:p>
    <w:p>
      <w:pPr>
        <w:spacing w:line="800" w:lineRule="exact"/>
        <w:jc w:val="center"/>
        <w:rPr>
          <w:rFonts w:ascii="仿宋_GB2312" w:hAnsi="仿宋_GB2312" w:eastAsia="仿宋_GB2312"/>
          <w:b/>
          <w:bCs w:val="0"/>
          <w:sz w:val="56"/>
          <w:szCs w:val="56"/>
        </w:rPr>
      </w:pPr>
    </w:p>
    <w:p>
      <w:pPr>
        <w:spacing w:line="800" w:lineRule="exact"/>
        <w:jc w:val="center"/>
        <w:rPr>
          <w:rFonts w:ascii="仿宋_GB2312" w:hAnsi="仿宋_GB2312" w:eastAsia="仿宋_GB2312"/>
          <w:b/>
          <w:bCs w:val="0"/>
          <w:sz w:val="56"/>
          <w:szCs w:val="56"/>
        </w:rPr>
      </w:pPr>
      <w:bookmarkStart w:id="0" w:name="_Toc326"/>
      <w:r>
        <w:rPr>
          <w:rFonts w:hint="eastAsia" w:ascii="仿宋_GB2312" w:hAnsi="仿宋_GB2312" w:eastAsia="仿宋_GB2312" w:cs="仿宋_GB2312"/>
          <w:b/>
          <w:bCs w:val="0"/>
          <w:sz w:val="56"/>
          <w:szCs w:val="56"/>
        </w:rPr>
        <w:t>文</w:t>
      </w:r>
      <w:bookmarkEnd w:id="0"/>
    </w:p>
    <w:p>
      <w:pPr>
        <w:spacing w:line="800" w:lineRule="exact"/>
        <w:jc w:val="center"/>
        <w:rPr>
          <w:rFonts w:ascii="仿宋_GB2312" w:hAnsi="仿宋_GB2312" w:eastAsia="仿宋_GB2312"/>
          <w:b/>
          <w:bCs w:val="0"/>
          <w:sz w:val="56"/>
          <w:szCs w:val="56"/>
        </w:rPr>
      </w:pPr>
    </w:p>
    <w:p>
      <w:pPr>
        <w:spacing w:line="800" w:lineRule="exact"/>
        <w:jc w:val="center"/>
        <w:rPr>
          <w:rFonts w:ascii="仿宋_GB2312" w:hAnsi="仿宋_GB2312" w:eastAsia="仿宋_GB2312" w:cs="仿宋_GB2312"/>
          <w:b/>
          <w:bCs w:val="0"/>
          <w:sz w:val="72"/>
          <w:szCs w:val="72"/>
        </w:rPr>
      </w:pPr>
      <w:bookmarkStart w:id="1" w:name="_Toc12454"/>
      <w:r>
        <w:rPr>
          <w:rFonts w:hint="eastAsia" w:ascii="仿宋_GB2312" w:hAnsi="仿宋_GB2312" w:eastAsia="仿宋_GB2312" w:cs="仿宋_GB2312"/>
          <w:b/>
          <w:bCs w:val="0"/>
          <w:sz w:val="56"/>
          <w:szCs w:val="56"/>
        </w:rPr>
        <w:t>件</w:t>
      </w:r>
      <w:bookmarkEnd w:id="1"/>
    </w:p>
    <w:p>
      <w:pPr>
        <w:spacing w:line="660" w:lineRule="exact"/>
        <w:jc w:val="center"/>
        <w:rPr>
          <w:rFonts w:ascii="仿宋_GB2312" w:hAnsi="仿宋_GB2312" w:eastAsia="仿宋_GB2312" w:cs="仿宋_GB2312"/>
          <w:b/>
          <w:bCs w:val="0"/>
          <w:sz w:val="56"/>
          <w:szCs w:val="56"/>
        </w:rPr>
      </w:pPr>
    </w:p>
    <w:p>
      <w:pPr>
        <w:jc w:val="center"/>
        <w:rPr>
          <w:rFonts w:hint="default" w:ascii="宋体" w:hAnsi="宋体" w:eastAsia="宋体" w:cs="宋体"/>
          <w:b/>
          <w:bCs w:val="0"/>
          <w:color w:val="000000"/>
          <w:sz w:val="32"/>
          <w:lang w:val="en-US" w:eastAsia="zh-CN"/>
        </w:rPr>
      </w:pPr>
      <w:r>
        <w:rPr>
          <w:rFonts w:hint="eastAsia" w:ascii="宋体" w:hAnsi="宋体" w:cs="宋体"/>
          <w:b/>
          <w:bCs w:val="0"/>
          <w:color w:val="000000"/>
          <w:sz w:val="32"/>
        </w:rPr>
        <w:t>项目编号：</w:t>
      </w:r>
      <w:r>
        <w:rPr>
          <w:rFonts w:hint="eastAsia" w:ascii="宋体" w:hAnsi="宋体" w:cs="宋体"/>
          <w:b/>
          <w:bCs w:val="0"/>
          <w:color w:val="000000"/>
          <w:sz w:val="32"/>
          <w:lang w:val="en-US" w:eastAsia="zh-CN"/>
        </w:rPr>
        <w:t>DBSXS-2019-001</w:t>
      </w:r>
    </w:p>
    <w:p>
      <w:pPr>
        <w:jc w:val="center"/>
        <w:rPr>
          <w:rFonts w:ascii="宋体" w:hAnsi="宋体" w:cs="宋体"/>
          <w:b/>
          <w:bCs w:val="0"/>
          <w:color w:val="000000"/>
          <w:sz w:val="32"/>
        </w:rPr>
      </w:pPr>
    </w:p>
    <w:p>
      <w:pPr>
        <w:pStyle w:val="30"/>
        <w:autoSpaceDN w:val="0"/>
        <w:adjustRightInd w:val="0"/>
        <w:snapToGrid w:val="0"/>
        <w:spacing w:line="800" w:lineRule="exact"/>
        <w:ind w:firstLine="960" w:firstLineChars="300"/>
        <w:rPr>
          <w:rFonts w:hAnsi="宋体" w:cs="Times New Roman"/>
          <w:b/>
          <w:bCs w:val="0"/>
          <w:color w:val="000000"/>
          <w:kern w:val="2"/>
          <w:sz w:val="32"/>
          <w:szCs w:val="20"/>
        </w:rPr>
      </w:pPr>
      <w:r>
        <w:rPr>
          <w:rFonts w:hint="eastAsia"/>
          <w:b/>
          <w:bCs w:val="0"/>
          <w:sz w:val="32"/>
          <w:szCs w:val="15"/>
        </w:rPr>
        <w:t>委托单位：</w:t>
      </w:r>
      <w:r>
        <w:rPr>
          <w:rFonts w:hint="eastAsia" w:hAnsi="宋体" w:cs="Times New Roman"/>
          <w:b/>
          <w:bCs w:val="0"/>
          <w:color w:val="000000"/>
          <w:kern w:val="2"/>
          <w:sz w:val="32"/>
          <w:szCs w:val="20"/>
        </w:rPr>
        <w:t>霍山县矿产资源开发有限责任公司</w:t>
      </w:r>
    </w:p>
    <w:p>
      <w:pPr>
        <w:adjustRightInd w:val="0"/>
        <w:snapToGrid w:val="0"/>
        <w:spacing w:line="800" w:lineRule="exact"/>
        <w:ind w:firstLine="732" w:firstLineChars="200"/>
        <w:rPr>
          <w:rFonts w:ascii="宋体"/>
          <w:b/>
          <w:bCs w:val="0"/>
          <w:color w:val="000000"/>
          <w:spacing w:val="23"/>
          <w:sz w:val="32"/>
          <w:szCs w:val="20"/>
        </w:rPr>
      </w:pPr>
      <w:r>
        <w:rPr>
          <w:rFonts w:hint="eastAsia" w:ascii="宋体" w:hAnsi="宋体"/>
          <w:b/>
          <w:bCs w:val="0"/>
          <w:spacing w:val="23"/>
          <w:sz w:val="32"/>
          <w:szCs w:val="20"/>
          <w:lang w:val="en-US" w:eastAsia="zh-CN"/>
        </w:rPr>
        <w:t xml:space="preserve"> </w:t>
      </w:r>
      <w:r>
        <w:rPr>
          <w:rFonts w:hint="eastAsia" w:ascii="宋体" w:hAnsi="宋体"/>
          <w:b/>
          <w:bCs w:val="0"/>
          <w:spacing w:val="21"/>
          <w:sz w:val="32"/>
          <w:szCs w:val="20"/>
        </w:rPr>
        <w:t>代理机构：</w:t>
      </w:r>
      <w:r>
        <w:rPr>
          <w:rFonts w:hint="eastAsia" w:ascii="宋体" w:hAnsi="宋体"/>
          <w:b/>
          <w:bCs w:val="0"/>
          <w:spacing w:val="21"/>
          <w:sz w:val="32"/>
          <w:szCs w:val="20"/>
          <w:lang w:eastAsia="zh-CN"/>
        </w:rPr>
        <w:t>安徽大别山工程咨询有限公司</w:t>
      </w:r>
    </w:p>
    <w:p>
      <w:pPr>
        <w:spacing w:line="800" w:lineRule="exact"/>
        <w:jc w:val="center"/>
        <w:rPr>
          <w:rFonts w:ascii="宋体"/>
          <w:b/>
          <w:bCs w:val="0"/>
          <w:spacing w:val="46"/>
          <w:sz w:val="32"/>
          <w:szCs w:val="32"/>
        </w:rPr>
      </w:pPr>
      <w:r>
        <w:rPr>
          <w:rFonts w:hint="eastAsia" w:ascii="宋体" w:hAnsi="宋体"/>
          <w:b/>
          <w:bCs w:val="0"/>
          <w:spacing w:val="46"/>
          <w:sz w:val="32"/>
          <w:szCs w:val="32"/>
        </w:rPr>
        <w:t>二○一九年</w:t>
      </w:r>
      <w:r>
        <w:rPr>
          <w:rFonts w:hint="eastAsia" w:ascii="宋体" w:hAnsi="宋体"/>
          <w:b/>
          <w:bCs w:val="0"/>
          <w:spacing w:val="46"/>
          <w:sz w:val="32"/>
          <w:szCs w:val="32"/>
          <w:lang w:eastAsia="zh-CN"/>
        </w:rPr>
        <w:t>十一</w:t>
      </w:r>
      <w:r>
        <w:rPr>
          <w:rFonts w:hint="eastAsia" w:ascii="宋体" w:hAnsi="宋体"/>
          <w:b/>
          <w:bCs w:val="0"/>
          <w:spacing w:val="46"/>
          <w:sz w:val="32"/>
          <w:szCs w:val="32"/>
        </w:rPr>
        <w:t>月</w:t>
      </w:r>
    </w:p>
    <w:p>
      <w:pPr>
        <w:spacing w:line="600" w:lineRule="exact"/>
        <w:jc w:val="both"/>
        <w:rPr>
          <w:rFonts w:ascii="仿宋_GB2312" w:eastAsia="仿宋_GB2312" w:cs="仿宋_GB2312"/>
          <w:b w:val="0"/>
          <w:bCs/>
          <w:sz w:val="36"/>
          <w:szCs w:val="36"/>
        </w:rPr>
      </w:pPr>
    </w:p>
    <w:p>
      <w:pPr>
        <w:spacing w:line="600" w:lineRule="exact"/>
        <w:jc w:val="center"/>
        <w:rPr>
          <w:rFonts w:ascii="仿宋_GB2312" w:eastAsia="仿宋_GB2312" w:cs="仿宋_GB2312"/>
          <w:b/>
          <w:bCs w:val="0"/>
          <w:sz w:val="36"/>
          <w:szCs w:val="36"/>
        </w:rPr>
      </w:pPr>
      <w:r>
        <w:rPr>
          <w:rFonts w:hint="eastAsia" w:ascii="仿宋_GB2312" w:eastAsia="仿宋_GB2312" w:cs="仿宋_GB2312"/>
          <w:b/>
          <w:bCs w:val="0"/>
          <w:sz w:val="36"/>
          <w:szCs w:val="36"/>
          <w:lang w:eastAsia="zh-CN"/>
        </w:rPr>
        <w:t>销售</w:t>
      </w:r>
      <w:r>
        <w:rPr>
          <w:rFonts w:hint="eastAsia" w:ascii="仿宋_GB2312" w:eastAsia="仿宋_GB2312" w:cs="仿宋_GB2312"/>
          <w:b/>
          <w:bCs w:val="0"/>
          <w:sz w:val="36"/>
          <w:szCs w:val="36"/>
        </w:rPr>
        <w:t>公告</w:t>
      </w:r>
    </w:p>
    <w:p>
      <w:pPr>
        <w:spacing w:line="600" w:lineRule="exact"/>
        <w:jc w:val="center"/>
        <w:rPr>
          <w:rFonts w:ascii="仿宋_GB2312" w:eastAsia="仿宋_GB2312" w:cs="仿宋_GB2312"/>
          <w:b w:val="0"/>
          <w:bCs/>
          <w:sz w:val="32"/>
          <w:szCs w:val="32"/>
        </w:rPr>
      </w:pPr>
    </w:p>
    <w:p>
      <w:pPr>
        <w:spacing w:line="380" w:lineRule="exact"/>
        <w:ind w:firstLine="480" w:firstLineChars="200"/>
        <w:rPr>
          <w:rFonts w:ascii="宋体" w:cs="宋体"/>
          <w:b w:val="0"/>
          <w:bCs/>
          <w:color w:val="000000"/>
          <w:sz w:val="24"/>
          <w:szCs w:val="24"/>
          <w:shd w:val="clear" w:color="auto" w:fill="FFFFFF"/>
        </w:rPr>
      </w:pPr>
      <w:r>
        <w:rPr>
          <w:rFonts w:hint="eastAsia" w:ascii="宋体" w:hAnsi="宋体" w:cs="宋体"/>
          <w:b w:val="0"/>
          <w:bCs/>
          <w:color w:val="000000"/>
          <w:sz w:val="24"/>
          <w:szCs w:val="24"/>
          <w:shd w:val="clear" w:color="auto" w:fill="FFFFFF"/>
        </w:rPr>
        <w:t>受霍山县矿产资源开发有限责任公司委托定于</w:t>
      </w:r>
      <w:r>
        <w:rPr>
          <w:rFonts w:ascii="宋体" w:hAnsi="宋体" w:cs="宋体"/>
          <w:b w:val="0"/>
          <w:bCs/>
          <w:sz w:val="24"/>
          <w:szCs w:val="24"/>
          <w:shd w:val="clear" w:color="auto" w:fill="FFFFFF"/>
        </w:rPr>
        <w:t>2019</w:t>
      </w:r>
      <w:r>
        <w:rPr>
          <w:rFonts w:hint="eastAsia" w:ascii="宋体" w:hAnsi="宋体" w:cs="宋体"/>
          <w:b w:val="0"/>
          <w:bCs/>
          <w:sz w:val="24"/>
          <w:szCs w:val="24"/>
          <w:shd w:val="clear" w:color="auto" w:fill="FFFFFF"/>
        </w:rPr>
        <w:t>年</w:t>
      </w:r>
      <w:r>
        <w:rPr>
          <w:rFonts w:hint="eastAsia" w:ascii="宋体" w:hAnsi="宋体" w:cs="宋体"/>
          <w:b w:val="0"/>
          <w:bCs/>
          <w:sz w:val="24"/>
          <w:szCs w:val="24"/>
          <w:u w:val="single"/>
          <w:shd w:val="clear" w:color="auto" w:fill="FFFFFF"/>
          <w:lang w:val="en-US" w:eastAsia="zh-CN"/>
        </w:rPr>
        <w:t xml:space="preserve"> 11 </w:t>
      </w:r>
      <w:r>
        <w:rPr>
          <w:rFonts w:hint="eastAsia" w:ascii="宋体" w:hAnsi="宋体" w:cs="宋体"/>
          <w:b w:val="0"/>
          <w:bCs/>
          <w:sz w:val="24"/>
          <w:szCs w:val="24"/>
          <w:shd w:val="clear" w:color="auto" w:fill="FFFFFF"/>
        </w:rPr>
        <w:t>月</w:t>
      </w:r>
      <w:r>
        <w:rPr>
          <w:rFonts w:hint="eastAsia" w:ascii="宋体" w:hAnsi="宋体" w:cs="宋体"/>
          <w:b w:val="0"/>
          <w:bCs/>
          <w:sz w:val="24"/>
          <w:szCs w:val="24"/>
          <w:u w:val="single"/>
          <w:shd w:val="clear" w:color="auto" w:fill="FFFFFF"/>
          <w:lang w:val="en-US" w:eastAsia="zh-CN"/>
        </w:rPr>
        <w:t xml:space="preserve"> 28 </w:t>
      </w:r>
      <w:r>
        <w:rPr>
          <w:rFonts w:hint="eastAsia" w:ascii="宋体" w:hAnsi="宋体" w:cs="宋体"/>
          <w:b w:val="0"/>
          <w:bCs/>
          <w:sz w:val="24"/>
          <w:szCs w:val="24"/>
          <w:shd w:val="clear" w:color="auto" w:fill="FFFFFF"/>
        </w:rPr>
        <w:t>日</w:t>
      </w:r>
      <w:r>
        <w:rPr>
          <w:rFonts w:hint="eastAsia" w:ascii="宋体" w:hAnsi="宋体" w:cs="宋体"/>
          <w:b w:val="0"/>
          <w:bCs/>
          <w:sz w:val="24"/>
          <w:szCs w:val="24"/>
          <w:u w:val="single"/>
          <w:shd w:val="clear" w:color="auto" w:fill="FFFFFF"/>
          <w:lang w:val="en-US" w:eastAsia="zh-CN"/>
        </w:rPr>
        <w:t xml:space="preserve">  15 </w:t>
      </w:r>
      <w:r>
        <w:rPr>
          <w:rFonts w:hint="eastAsia" w:ascii="宋体" w:hAnsi="宋体" w:cs="宋体"/>
          <w:b w:val="0"/>
          <w:bCs/>
          <w:color w:val="000000"/>
          <w:sz w:val="24"/>
          <w:szCs w:val="24"/>
          <w:shd w:val="clear" w:color="auto" w:fill="FFFFFF"/>
        </w:rPr>
        <w:t>时在</w:t>
      </w:r>
      <w:r>
        <w:rPr>
          <w:rFonts w:hint="eastAsia" w:ascii="宋体" w:hAnsi="宋体" w:cs="宋体"/>
          <w:b w:val="0"/>
          <w:bCs/>
          <w:color w:val="000000"/>
          <w:sz w:val="24"/>
          <w:szCs w:val="24"/>
          <w:shd w:val="clear" w:color="auto" w:fill="FFFFFF"/>
          <w:lang w:val="en-US" w:eastAsia="zh-CN"/>
        </w:rPr>
        <w:t>安徽大别山工程咨询有限</w:t>
      </w:r>
      <w:r>
        <w:rPr>
          <w:rFonts w:hint="eastAsia" w:ascii="宋体" w:hAnsi="宋体" w:cs="宋体"/>
          <w:b w:val="0"/>
          <w:bCs/>
          <w:color w:val="000000"/>
          <w:sz w:val="24"/>
          <w:szCs w:val="24"/>
          <w:shd w:val="clear" w:color="auto" w:fill="FFFFFF"/>
        </w:rPr>
        <w:t>公司开标厅举行“</w:t>
      </w:r>
      <w:r>
        <w:rPr>
          <w:rFonts w:hint="eastAsia" w:ascii="宋体" w:hAnsi="宋体" w:cs="宋体"/>
          <w:b w:val="0"/>
          <w:bCs/>
          <w:color w:val="000000"/>
          <w:sz w:val="24"/>
          <w:szCs w:val="24"/>
          <w:shd w:val="clear" w:color="auto" w:fill="FFFFFF"/>
          <w:lang w:eastAsia="zh-CN"/>
        </w:rPr>
        <w:t>经济开发区龙华路与纬三路十字口东北角工程弃渣土销售</w:t>
      </w:r>
      <w:r>
        <w:rPr>
          <w:rFonts w:hint="eastAsia" w:ascii="宋体" w:hAnsi="宋体" w:cs="宋体"/>
          <w:b w:val="0"/>
          <w:bCs/>
          <w:color w:val="000000"/>
          <w:sz w:val="24"/>
          <w:szCs w:val="24"/>
          <w:shd w:val="clear" w:color="auto" w:fill="FFFFFF"/>
        </w:rPr>
        <w:t>”</w:t>
      </w:r>
      <w:r>
        <w:rPr>
          <w:rFonts w:hint="eastAsia" w:ascii="宋体" w:hAnsi="宋体" w:cs="宋体"/>
          <w:b w:val="0"/>
          <w:bCs/>
          <w:color w:val="000000"/>
          <w:sz w:val="24"/>
          <w:szCs w:val="24"/>
          <w:shd w:val="clear" w:color="auto" w:fill="FFFFFF"/>
          <w:lang w:eastAsia="zh-CN"/>
        </w:rPr>
        <w:t>销售</w:t>
      </w:r>
      <w:r>
        <w:rPr>
          <w:rFonts w:hint="eastAsia" w:ascii="宋体" w:hAnsi="宋体" w:cs="宋体"/>
          <w:b w:val="0"/>
          <w:bCs/>
          <w:color w:val="000000"/>
          <w:sz w:val="24"/>
          <w:szCs w:val="24"/>
          <w:shd w:val="clear" w:color="auto" w:fill="FFFFFF"/>
        </w:rPr>
        <w:t>招标会。具体事项公告如下：</w:t>
      </w:r>
    </w:p>
    <w:p>
      <w:pPr>
        <w:spacing w:line="380" w:lineRule="exact"/>
        <w:ind w:firstLine="480" w:firstLineChars="200"/>
        <w:rPr>
          <w:rFonts w:ascii="宋体" w:cs="宋体"/>
          <w:b w:val="0"/>
          <w:bCs/>
          <w:sz w:val="24"/>
          <w:szCs w:val="24"/>
        </w:rPr>
      </w:pPr>
      <w:r>
        <w:rPr>
          <w:rFonts w:hint="eastAsia" w:ascii="宋体" w:hAnsi="宋体" w:cs="宋体"/>
          <w:b w:val="0"/>
          <w:bCs/>
          <w:sz w:val="24"/>
          <w:szCs w:val="24"/>
        </w:rPr>
        <w:t>一、</w:t>
      </w:r>
      <w:r>
        <w:rPr>
          <w:rFonts w:hint="eastAsia" w:ascii="宋体" w:hAnsi="宋体" w:cs="宋体"/>
          <w:b w:val="0"/>
          <w:bCs/>
          <w:sz w:val="24"/>
          <w:szCs w:val="24"/>
          <w:lang w:eastAsia="zh-CN"/>
        </w:rPr>
        <w:t>销售</w:t>
      </w:r>
      <w:r>
        <w:rPr>
          <w:rFonts w:hint="eastAsia" w:ascii="宋体" w:hAnsi="宋体" w:cs="宋体"/>
          <w:b w:val="0"/>
          <w:bCs/>
          <w:sz w:val="24"/>
          <w:szCs w:val="24"/>
        </w:rPr>
        <w:t>标的名称及概况</w:t>
      </w:r>
    </w:p>
    <w:tbl>
      <w:tblPr>
        <w:tblStyle w:val="12"/>
        <w:tblW w:w="958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245"/>
        <w:gridCol w:w="1920"/>
        <w:gridCol w:w="2221"/>
        <w:gridCol w:w="1711"/>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97" w:type="dxa"/>
            <w:gridSpan w:val="2"/>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sz w:val="24"/>
                <w:szCs w:val="24"/>
                <w:lang w:eastAsia="zh-CN"/>
              </w:rPr>
              <w:t>销售</w:t>
            </w:r>
            <w:r>
              <w:rPr>
                <w:rFonts w:hint="eastAsia" w:ascii="宋体" w:hAnsi="宋体" w:cs="宋体"/>
                <w:b w:val="0"/>
                <w:bCs/>
                <w:sz w:val="24"/>
                <w:szCs w:val="24"/>
              </w:rPr>
              <w:t>标的名称</w:t>
            </w:r>
          </w:p>
        </w:tc>
        <w:tc>
          <w:tcPr>
            <w:tcW w:w="7785" w:type="dxa"/>
            <w:gridSpan w:val="4"/>
            <w:vAlign w:val="center"/>
          </w:tcPr>
          <w:p>
            <w:pPr>
              <w:spacing w:before="100" w:after="100" w:line="380" w:lineRule="exact"/>
              <w:jc w:val="center"/>
              <w:rPr>
                <w:rFonts w:hint="eastAsia" w:ascii="宋体" w:eastAsia="宋体" w:cs="宋体"/>
                <w:b w:val="0"/>
                <w:bCs/>
                <w:kern w:val="0"/>
                <w:sz w:val="24"/>
                <w:szCs w:val="24"/>
                <w:lang w:eastAsia="zh-CN"/>
              </w:rPr>
            </w:pPr>
            <w:r>
              <w:rPr>
                <w:rFonts w:hint="eastAsia" w:ascii="宋体" w:hAnsi="宋体" w:cs="宋体"/>
                <w:b w:val="0"/>
                <w:bCs/>
                <w:color w:val="000000"/>
                <w:sz w:val="24"/>
                <w:szCs w:val="24"/>
                <w:shd w:val="clear" w:color="auto" w:fill="FFFFFF"/>
                <w:lang w:eastAsia="zh-CN"/>
              </w:rPr>
              <w:t>经济开发区龙华路与纬三路十字口东北角工程弃渣土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717" w:type="dxa"/>
            <w:gridSpan w:val="3"/>
            <w:vAlign w:val="center"/>
          </w:tcPr>
          <w:p>
            <w:pPr>
              <w:widowControl/>
              <w:spacing w:before="100" w:after="100" w:line="380" w:lineRule="exact"/>
              <w:jc w:val="center"/>
              <w:rPr>
                <w:rFonts w:ascii="宋体" w:cs="宋体"/>
                <w:b w:val="0"/>
                <w:bCs/>
                <w:sz w:val="24"/>
                <w:szCs w:val="24"/>
              </w:rPr>
            </w:pPr>
            <w:r>
              <w:rPr>
                <w:rFonts w:hint="eastAsia" w:ascii="宋体" w:hAnsi="宋体" w:cs="宋体"/>
                <w:b w:val="0"/>
                <w:bCs/>
                <w:color w:val="auto"/>
                <w:kern w:val="0"/>
                <w:sz w:val="24"/>
                <w:lang w:eastAsia="zh-CN"/>
              </w:rPr>
              <w:t>销售基准价</w:t>
            </w:r>
            <w:r>
              <w:rPr>
                <w:rFonts w:hint="eastAsia" w:ascii="宋体" w:hAnsi="宋体" w:cs="宋体"/>
                <w:b w:val="0"/>
                <w:bCs/>
                <w:color w:val="auto"/>
                <w:kern w:val="0"/>
                <w:sz w:val="24"/>
              </w:rPr>
              <w:t>（元）</w:t>
            </w:r>
          </w:p>
        </w:tc>
        <w:tc>
          <w:tcPr>
            <w:tcW w:w="5865" w:type="dxa"/>
            <w:gridSpan w:val="3"/>
          </w:tcPr>
          <w:p>
            <w:pPr>
              <w:spacing w:before="100" w:after="100" w:line="380" w:lineRule="exact"/>
              <w:jc w:val="center"/>
              <w:rPr>
                <w:rFonts w:ascii="宋体" w:cs="宋体"/>
                <w:b w:val="0"/>
                <w:bCs/>
                <w:kern w:val="0"/>
                <w:sz w:val="24"/>
                <w:szCs w:val="24"/>
              </w:rPr>
            </w:pPr>
            <w:r>
              <w:rPr>
                <w:rFonts w:hint="eastAsia" w:ascii="宋体" w:hAnsi="宋体" w:cs="宋体"/>
                <w:b w:val="0"/>
                <w:bCs/>
                <w:color w:val="000000"/>
                <w:kern w:val="0"/>
                <w:sz w:val="24"/>
              </w:rPr>
              <w:t>大写人民币</w:t>
            </w:r>
            <w:r>
              <w:rPr>
                <w:rFonts w:hint="eastAsia" w:ascii="宋体" w:hAnsi="宋体" w:cs="宋体"/>
                <w:b w:val="0"/>
                <w:bCs/>
                <w:color w:val="000000"/>
                <w:kern w:val="0"/>
                <w:sz w:val="24"/>
                <w:lang w:eastAsia="zh-CN"/>
              </w:rPr>
              <w:t>：肆拾捌万壹仟元整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52" w:type="dxa"/>
            <w:vMerge w:val="restart"/>
            <w:vAlign w:val="center"/>
          </w:tcPr>
          <w:p>
            <w:pPr>
              <w:spacing w:line="380" w:lineRule="exact"/>
              <w:jc w:val="center"/>
              <w:rPr>
                <w:rFonts w:ascii="宋体" w:cs="宋体"/>
                <w:b w:val="0"/>
                <w:bCs/>
                <w:kern w:val="0"/>
                <w:sz w:val="24"/>
                <w:szCs w:val="24"/>
              </w:rPr>
            </w:pPr>
            <w:r>
              <w:rPr>
                <w:rFonts w:hint="eastAsia" w:ascii="宋体" w:hAnsi="宋体" w:cs="宋体"/>
                <w:b w:val="0"/>
                <w:bCs/>
                <w:kern w:val="0"/>
                <w:sz w:val="24"/>
                <w:szCs w:val="24"/>
              </w:rPr>
              <w:t>标的</w:t>
            </w:r>
          </w:p>
          <w:p>
            <w:pPr>
              <w:spacing w:line="380" w:lineRule="exact"/>
              <w:jc w:val="center"/>
              <w:rPr>
                <w:rFonts w:ascii="宋体" w:cs="宋体"/>
                <w:b w:val="0"/>
                <w:bCs/>
                <w:kern w:val="0"/>
                <w:sz w:val="24"/>
                <w:szCs w:val="24"/>
              </w:rPr>
            </w:pPr>
            <w:r>
              <w:rPr>
                <w:rFonts w:hint="eastAsia" w:ascii="宋体" w:hAnsi="宋体" w:cs="宋体"/>
                <w:b w:val="0"/>
                <w:bCs/>
                <w:kern w:val="0"/>
                <w:sz w:val="24"/>
                <w:szCs w:val="24"/>
              </w:rPr>
              <w:t>概况</w:t>
            </w:r>
          </w:p>
        </w:tc>
        <w:tc>
          <w:tcPr>
            <w:tcW w:w="3165" w:type="dxa"/>
            <w:gridSpan w:val="2"/>
          </w:tcPr>
          <w:p>
            <w:pPr>
              <w:widowControl/>
              <w:spacing w:before="100" w:after="100" w:line="380" w:lineRule="exact"/>
              <w:jc w:val="center"/>
              <w:rPr>
                <w:rFonts w:ascii="宋体" w:cs="宋体"/>
                <w:b w:val="0"/>
                <w:bCs/>
                <w:sz w:val="24"/>
                <w:szCs w:val="24"/>
              </w:rPr>
            </w:pPr>
            <w:r>
              <w:rPr>
                <w:rFonts w:hint="eastAsia" w:ascii="宋体" w:hAnsi="宋体" w:cs="宋体"/>
                <w:b w:val="0"/>
                <w:bCs/>
                <w:sz w:val="24"/>
                <w:szCs w:val="24"/>
              </w:rPr>
              <w:t>标的位置</w:t>
            </w:r>
          </w:p>
        </w:tc>
        <w:tc>
          <w:tcPr>
            <w:tcW w:w="5865" w:type="dxa"/>
            <w:gridSpan w:val="3"/>
          </w:tcPr>
          <w:p>
            <w:pPr>
              <w:spacing w:before="100" w:after="100" w:line="380" w:lineRule="exact"/>
              <w:jc w:val="center"/>
              <w:rPr>
                <w:rFonts w:hint="eastAsia" w:ascii="宋体" w:eastAsia="宋体" w:cs="宋体"/>
                <w:b w:val="0"/>
                <w:bCs/>
                <w:kern w:val="0"/>
                <w:sz w:val="24"/>
                <w:szCs w:val="24"/>
                <w:lang w:eastAsia="zh-CN"/>
              </w:rPr>
            </w:pPr>
            <w:r>
              <w:rPr>
                <w:rFonts w:hint="eastAsia" w:ascii="宋体" w:hAnsi="宋体" w:cs="宋体"/>
                <w:b w:val="0"/>
                <w:bCs/>
                <w:color w:val="000000"/>
                <w:sz w:val="24"/>
                <w:szCs w:val="24"/>
                <w:shd w:val="clear" w:color="auto" w:fill="FFFFFF"/>
                <w:lang w:eastAsia="zh-CN"/>
              </w:rPr>
              <w:t>经济开发区龙华路与纬三路十字口东北角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52" w:type="dxa"/>
            <w:vMerge w:val="continue"/>
          </w:tcPr>
          <w:p>
            <w:pPr>
              <w:spacing w:line="380" w:lineRule="exact"/>
              <w:jc w:val="left"/>
              <w:rPr>
                <w:rFonts w:ascii="宋体" w:cs="宋体"/>
                <w:b w:val="0"/>
                <w:bCs/>
                <w:kern w:val="0"/>
                <w:sz w:val="24"/>
                <w:szCs w:val="24"/>
              </w:rPr>
            </w:pPr>
          </w:p>
        </w:tc>
        <w:tc>
          <w:tcPr>
            <w:tcW w:w="1245" w:type="dxa"/>
            <w:vMerge w:val="restart"/>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基本</w:t>
            </w:r>
          </w:p>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情况</w:t>
            </w:r>
          </w:p>
        </w:tc>
        <w:tc>
          <w:tcPr>
            <w:tcW w:w="1920" w:type="dxa"/>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lang w:eastAsia="zh-CN"/>
              </w:rPr>
              <w:t>数</w:t>
            </w:r>
            <w:r>
              <w:rPr>
                <w:rFonts w:hint="eastAsia" w:ascii="宋体" w:hAnsi="宋体" w:cs="宋体"/>
                <w:b w:val="0"/>
                <w:bCs/>
                <w:kern w:val="0"/>
                <w:sz w:val="24"/>
                <w:szCs w:val="24"/>
              </w:rPr>
              <w:t>量（</w:t>
            </w:r>
            <w:r>
              <w:rPr>
                <w:rFonts w:hint="eastAsia" w:ascii="宋体" w:hAnsi="宋体" w:cs="宋体"/>
                <w:b w:val="0"/>
                <w:bCs/>
                <w:kern w:val="0"/>
                <w:sz w:val="24"/>
                <w:szCs w:val="24"/>
                <w:lang w:val="en-US" w:eastAsia="zh-CN"/>
              </w:rPr>
              <w:t>m</w:t>
            </w:r>
            <w:r>
              <w:rPr>
                <w:rFonts w:hint="eastAsia" w:ascii="宋体" w:hAnsi="宋体" w:cs="宋体"/>
                <w:b w:val="0"/>
                <w:bCs/>
                <w:kern w:val="0"/>
                <w:sz w:val="24"/>
                <w:szCs w:val="24"/>
                <w:vertAlign w:val="superscript"/>
                <w:lang w:val="en-US" w:eastAsia="zh-CN"/>
              </w:rPr>
              <w:t>3</w:t>
            </w:r>
            <w:r>
              <w:rPr>
                <w:rFonts w:hint="eastAsia" w:ascii="宋体" w:hAnsi="宋体" w:cs="宋体"/>
                <w:b w:val="0"/>
                <w:bCs/>
                <w:kern w:val="0"/>
                <w:sz w:val="24"/>
                <w:szCs w:val="24"/>
              </w:rPr>
              <w:t>）</w:t>
            </w:r>
          </w:p>
        </w:tc>
        <w:tc>
          <w:tcPr>
            <w:tcW w:w="2221" w:type="dxa"/>
            <w:vAlign w:val="center"/>
          </w:tcPr>
          <w:p>
            <w:pPr>
              <w:spacing w:line="380" w:lineRule="exact"/>
              <w:jc w:val="center"/>
              <w:rPr>
                <w:rFonts w:hint="default" w:ascii="宋体" w:hAnsi="宋体" w:eastAsia="宋体" w:cs="宋体"/>
                <w:b w:val="0"/>
                <w:bCs/>
                <w:sz w:val="24"/>
                <w:szCs w:val="24"/>
                <w:lang w:val="en-US" w:eastAsia="zh-CN"/>
              </w:rPr>
            </w:pPr>
            <w:r>
              <w:rPr>
                <w:rFonts w:hint="eastAsia" w:ascii="宋体" w:hAnsi="宋体" w:cs="宋体"/>
                <w:b w:val="0"/>
                <w:bCs/>
                <w:sz w:val="24"/>
                <w:szCs w:val="24"/>
                <w:lang w:val="en-US" w:eastAsia="zh-CN"/>
              </w:rPr>
              <w:t>36927.6</w:t>
            </w:r>
          </w:p>
        </w:tc>
        <w:tc>
          <w:tcPr>
            <w:tcW w:w="1711" w:type="dxa"/>
            <w:vAlign w:val="center"/>
          </w:tcPr>
          <w:p>
            <w:pPr>
              <w:widowControl/>
              <w:spacing w:before="100" w:after="100" w:line="380" w:lineRule="exact"/>
              <w:jc w:val="center"/>
              <w:rPr>
                <w:rFonts w:ascii="宋体" w:cs="宋体"/>
                <w:b w:val="0"/>
                <w:bCs/>
                <w:color w:val="000000" w:themeColor="text1"/>
                <w:kern w:val="0"/>
                <w:sz w:val="24"/>
                <w:szCs w:val="24"/>
                <w14:textFill>
                  <w14:solidFill>
                    <w14:schemeClr w14:val="tx1"/>
                  </w14:solidFill>
                </w14:textFill>
              </w:rPr>
            </w:pPr>
            <w:r>
              <w:rPr>
                <w:rFonts w:hint="eastAsia" w:ascii="宋体" w:hAnsi="宋体" w:cs="宋体"/>
                <w:b w:val="0"/>
                <w:bCs/>
                <w:color w:val="000000" w:themeColor="text1"/>
                <w:kern w:val="0"/>
                <w:sz w:val="24"/>
                <w:szCs w:val="24"/>
                <w14:textFill>
                  <w14:solidFill>
                    <w14:schemeClr w14:val="tx1"/>
                  </w14:solidFill>
                </w14:textFill>
              </w:rPr>
              <w:t>销售期（天）</w:t>
            </w:r>
          </w:p>
        </w:tc>
        <w:tc>
          <w:tcPr>
            <w:tcW w:w="1933" w:type="dxa"/>
            <w:vAlign w:val="center"/>
          </w:tcPr>
          <w:p>
            <w:pPr>
              <w:widowControl/>
              <w:spacing w:before="100" w:after="100" w:line="380" w:lineRule="exact"/>
              <w:jc w:val="center"/>
              <w:rPr>
                <w:rFonts w:hint="default" w:ascii="宋体" w:hAnsi="宋体" w:eastAsia="宋体" w:cs="宋体"/>
                <w:b w:val="0"/>
                <w:bCs/>
                <w:color w:val="000000" w:themeColor="text1"/>
                <w:sz w:val="24"/>
                <w:szCs w:val="24"/>
                <w:lang w:val="en-US" w:eastAsia="zh-CN"/>
                <w14:textFill>
                  <w14:solidFill>
                    <w14:schemeClr w14:val="tx1"/>
                  </w14:solidFill>
                </w14:textFill>
              </w:rPr>
            </w:pPr>
            <w:r>
              <w:rPr>
                <w:rFonts w:hint="eastAsia" w:ascii="宋体" w:hAnsi="宋体" w:cs="宋体"/>
                <w:b w:val="0"/>
                <w:bCs/>
                <w:color w:val="000000" w:themeColor="text1"/>
                <w:sz w:val="24"/>
                <w:szCs w:val="24"/>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承包费支付方式</w:t>
            </w:r>
          </w:p>
        </w:tc>
        <w:tc>
          <w:tcPr>
            <w:tcW w:w="2221" w:type="dxa"/>
            <w:vAlign w:val="center"/>
          </w:tcPr>
          <w:p>
            <w:pPr>
              <w:spacing w:line="380" w:lineRule="exact"/>
              <w:ind w:firstLine="120" w:firstLineChars="50"/>
              <w:jc w:val="center"/>
              <w:rPr>
                <w:rFonts w:ascii="宋体" w:cs="宋体"/>
                <w:b w:val="0"/>
                <w:bCs/>
                <w:kern w:val="0"/>
                <w:sz w:val="24"/>
                <w:szCs w:val="24"/>
              </w:rPr>
            </w:pPr>
            <w:r>
              <w:rPr>
                <w:rFonts w:hint="eastAsia" w:ascii="宋体" w:hAnsi="宋体" w:cs="宋体"/>
                <w:b w:val="0"/>
                <w:bCs/>
                <w:kern w:val="0"/>
                <w:sz w:val="24"/>
                <w:szCs w:val="24"/>
              </w:rPr>
              <w:t>一次性</w:t>
            </w:r>
            <w:r>
              <w:rPr>
                <w:rFonts w:hint="eastAsia" w:ascii="宋体" w:hAnsi="宋体" w:cs="宋体"/>
                <w:b w:val="0"/>
                <w:bCs/>
                <w:sz w:val="24"/>
                <w:szCs w:val="24"/>
              </w:rPr>
              <w:t>支付</w:t>
            </w:r>
          </w:p>
        </w:tc>
        <w:tc>
          <w:tcPr>
            <w:tcW w:w="1711" w:type="dxa"/>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承包方式</w:t>
            </w:r>
          </w:p>
        </w:tc>
        <w:tc>
          <w:tcPr>
            <w:tcW w:w="1933"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lang w:eastAsia="zh-CN"/>
              </w:rPr>
              <w:t>总价</w:t>
            </w:r>
            <w:r>
              <w:rPr>
                <w:rFonts w:hint="eastAsia" w:ascii="宋体" w:hAnsi="宋体" w:cs="宋体"/>
                <w:b w:val="0"/>
                <w:bCs/>
                <w:kern w:val="0"/>
                <w:sz w:val="24"/>
                <w:szCs w:val="24"/>
              </w:rPr>
              <w:t>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lang w:val="en-US" w:eastAsia="zh-CN"/>
              </w:rPr>
              <w:t>购买</w:t>
            </w:r>
            <w:r>
              <w:rPr>
                <w:rFonts w:hint="eastAsia" w:ascii="宋体" w:hAnsi="宋体" w:cs="宋体"/>
                <w:b w:val="0"/>
                <w:bCs/>
                <w:kern w:val="0"/>
                <w:sz w:val="24"/>
                <w:szCs w:val="24"/>
              </w:rPr>
              <w:t>人付款方式</w:t>
            </w:r>
          </w:p>
        </w:tc>
        <w:tc>
          <w:tcPr>
            <w:tcW w:w="2221" w:type="dxa"/>
            <w:vAlign w:val="center"/>
          </w:tcPr>
          <w:p>
            <w:pPr>
              <w:pStyle w:val="28"/>
              <w:widowControl/>
              <w:spacing w:before="100" w:after="100" w:line="380" w:lineRule="exact"/>
              <w:ind w:firstLine="0" w:firstLineChars="0"/>
              <w:jc w:val="center"/>
              <w:rPr>
                <w:rFonts w:ascii="宋体" w:cs="宋体"/>
                <w:b w:val="0"/>
                <w:bCs/>
                <w:sz w:val="24"/>
                <w:szCs w:val="24"/>
              </w:rPr>
            </w:pPr>
            <w:r>
              <w:rPr>
                <w:rFonts w:hint="eastAsia" w:ascii="宋体" w:hAnsi="宋体" w:cs="宋体"/>
                <w:b w:val="0"/>
                <w:bCs/>
                <w:kern w:val="0"/>
                <w:sz w:val="24"/>
                <w:szCs w:val="24"/>
              </w:rPr>
              <w:t>总额支付</w:t>
            </w:r>
          </w:p>
        </w:tc>
        <w:tc>
          <w:tcPr>
            <w:tcW w:w="1711"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rPr>
              <w:t>支付时间</w:t>
            </w:r>
          </w:p>
        </w:tc>
        <w:tc>
          <w:tcPr>
            <w:tcW w:w="1933"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rPr>
              <w:t>投标截止时间前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pStyle w:val="28"/>
              <w:widowControl/>
              <w:adjustRightInd w:val="0"/>
              <w:snapToGrid w:val="0"/>
              <w:spacing w:before="100" w:after="100" w:line="340" w:lineRule="exact"/>
              <w:ind w:firstLine="0" w:firstLineChars="0"/>
              <w:jc w:val="center"/>
              <w:rPr>
                <w:rFonts w:ascii="宋体" w:cs="宋体"/>
                <w:b w:val="0"/>
                <w:bCs/>
                <w:kern w:val="0"/>
                <w:sz w:val="24"/>
                <w:szCs w:val="24"/>
              </w:rPr>
            </w:pPr>
            <w:r>
              <w:rPr>
                <w:rFonts w:hint="eastAsia" w:ascii="宋体" w:hAnsi="宋体" w:cs="宋体"/>
                <w:b w:val="0"/>
                <w:bCs/>
                <w:kern w:val="0"/>
                <w:sz w:val="24"/>
                <w:szCs w:val="24"/>
                <w:lang w:val="en-US" w:eastAsia="zh-CN"/>
              </w:rPr>
              <w:t>购买</w:t>
            </w:r>
            <w:r>
              <w:rPr>
                <w:rFonts w:hint="eastAsia" w:ascii="宋体" w:hAnsi="宋体" w:cs="宋体"/>
                <w:b w:val="0"/>
                <w:bCs/>
                <w:kern w:val="0"/>
                <w:sz w:val="24"/>
                <w:szCs w:val="24"/>
              </w:rPr>
              <w:t>保证金</w:t>
            </w:r>
          </w:p>
        </w:tc>
        <w:tc>
          <w:tcPr>
            <w:tcW w:w="2221" w:type="dxa"/>
            <w:vAlign w:val="center"/>
          </w:tcPr>
          <w:p>
            <w:pPr>
              <w:rPr>
                <w:rFonts w:ascii="宋体" w:cs="宋体"/>
                <w:b w:val="0"/>
                <w:bCs/>
                <w:color w:val="auto"/>
                <w:kern w:val="0"/>
                <w:sz w:val="24"/>
                <w:szCs w:val="24"/>
              </w:rPr>
            </w:pPr>
            <w:r>
              <w:rPr>
                <w:rFonts w:hint="eastAsia" w:ascii="宋体" w:cs="宋体"/>
                <w:b w:val="0"/>
                <w:bCs/>
                <w:color w:val="auto"/>
                <w:kern w:val="0"/>
                <w:sz w:val="24"/>
                <w:szCs w:val="24"/>
                <w:lang w:eastAsia="zh-CN"/>
              </w:rPr>
              <w:t>肆拾捌万壹仟元整</w:t>
            </w:r>
            <w:r>
              <w:rPr>
                <w:rFonts w:hint="eastAsia" w:ascii="宋体" w:cs="宋体"/>
                <w:b w:val="0"/>
                <w:bCs/>
                <w:color w:val="auto"/>
                <w:kern w:val="0"/>
                <w:sz w:val="24"/>
                <w:szCs w:val="24"/>
              </w:rPr>
              <w:t>（</w:t>
            </w:r>
            <w:r>
              <w:rPr>
                <w:rFonts w:hint="eastAsia" w:ascii="宋体" w:hAnsi="宋体" w:eastAsia="仿宋" w:cs="宋体"/>
                <w:b w:val="0"/>
                <w:bCs/>
                <w:color w:val="auto"/>
                <w:kern w:val="0"/>
                <w:sz w:val="24"/>
              </w:rPr>
              <w:t>¥</w:t>
            </w:r>
            <w:bookmarkStart w:id="4" w:name="_GoBack"/>
            <w:r>
              <w:rPr>
                <w:rFonts w:hint="eastAsia" w:ascii="宋体" w:hAnsi="宋体" w:eastAsia="仿宋" w:cs="宋体"/>
                <w:b w:val="0"/>
                <w:bCs/>
                <w:color w:val="auto"/>
                <w:kern w:val="0"/>
                <w:sz w:val="24"/>
                <w:szCs w:val="24"/>
                <w:lang w:val="en-US" w:eastAsia="zh-CN"/>
              </w:rPr>
              <w:t>481000</w:t>
            </w:r>
            <w:bookmarkEnd w:id="4"/>
            <w:r>
              <w:rPr>
                <w:rFonts w:hint="eastAsia" w:ascii="宋体" w:hAnsi="宋体" w:eastAsia="仿宋" w:cs="宋体"/>
                <w:b w:val="0"/>
                <w:bCs/>
                <w:color w:val="auto"/>
                <w:kern w:val="0"/>
                <w:sz w:val="24"/>
                <w:szCs w:val="24"/>
                <w:lang w:val="en-US" w:eastAsia="zh-CN"/>
              </w:rPr>
              <w:t>.00</w:t>
            </w:r>
            <w:r>
              <w:rPr>
                <w:rFonts w:hint="eastAsia" w:ascii="宋体" w:cs="宋体"/>
                <w:b w:val="0"/>
                <w:bCs/>
                <w:color w:val="auto"/>
                <w:kern w:val="0"/>
                <w:sz w:val="24"/>
                <w:szCs w:val="24"/>
              </w:rPr>
              <w:t>元）</w:t>
            </w:r>
          </w:p>
        </w:tc>
        <w:tc>
          <w:tcPr>
            <w:tcW w:w="1711" w:type="dxa"/>
            <w:vAlign w:val="center"/>
          </w:tcPr>
          <w:p>
            <w:pPr>
              <w:pStyle w:val="28"/>
              <w:widowControl/>
              <w:adjustRightInd w:val="0"/>
              <w:snapToGrid w:val="0"/>
              <w:spacing w:before="100" w:after="100" w:line="34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加价幅度</w:t>
            </w:r>
          </w:p>
        </w:tc>
        <w:tc>
          <w:tcPr>
            <w:tcW w:w="1933" w:type="dxa"/>
            <w:vAlign w:val="center"/>
          </w:tcPr>
          <w:p>
            <w:pPr>
              <w:pStyle w:val="28"/>
              <w:widowControl/>
              <w:adjustRightInd w:val="0"/>
              <w:snapToGrid w:val="0"/>
              <w:spacing w:before="100" w:after="100" w:line="340" w:lineRule="exact"/>
              <w:ind w:firstLine="0" w:firstLineChars="0"/>
              <w:jc w:val="center"/>
              <w:rPr>
                <w:rFonts w:hint="eastAsia" w:ascii="宋体" w:eastAsia="宋体" w:cs="宋体"/>
                <w:b w:val="0"/>
                <w:bCs/>
                <w:color w:val="auto"/>
                <w:kern w:val="0"/>
                <w:sz w:val="24"/>
                <w:szCs w:val="24"/>
                <w:lang w:eastAsia="zh-CN"/>
              </w:rPr>
            </w:pP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rPr>
              <w:t>合同履约保证金</w:t>
            </w:r>
          </w:p>
        </w:tc>
        <w:tc>
          <w:tcPr>
            <w:tcW w:w="2221" w:type="dxa"/>
            <w:vAlign w:val="center"/>
          </w:tcPr>
          <w:p>
            <w:pPr>
              <w:pStyle w:val="28"/>
              <w:widowControl/>
              <w:spacing w:before="100" w:after="100" w:line="380" w:lineRule="exact"/>
              <w:ind w:firstLine="0" w:firstLineChars="0"/>
              <w:jc w:val="center"/>
              <w:rPr>
                <w:rFonts w:hint="eastAsia" w:ascii="宋体" w:eastAsia="宋体" w:cs="宋体"/>
                <w:b w:val="0"/>
                <w:bCs/>
                <w:color w:val="auto"/>
                <w:kern w:val="0"/>
                <w:sz w:val="24"/>
                <w:szCs w:val="24"/>
                <w:lang w:eastAsia="zh-CN"/>
              </w:rPr>
            </w:pPr>
            <w:r>
              <w:rPr>
                <w:rFonts w:hint="eastAsia" w:ascii="宋体" w:cs="宋体"/>
                <w:b w:val="0"/>
                <w:bCs/>
                <w:color w:val="auto"/>
                <w:kern w:val="0"/>
                <w:sz w:val="24"/>
                <w:szCs w:val="24"/>
                <w:lang w:eastAsia="zh-CN"/>
              </w:rPr>
              <w:t>成交金额的</w:t>
            </w:r>
            <w:r>
              <w:rPr>
                <w:rFonts w:hint="eastAsia" w:ascii="宋体" w:cs="宋体"/>
                <w:b w:val="0"/>
                <w:bCs/>
                <w:color w:val="auto"/>
                <w:kern w:val="0"/>
                <w:sz w:val="24"/>
                <w:szCs w:val="24"/>
                <w:lang w:val="en-US" w:eastAsia="zh-CN"/>
              </w:rPr>
              <w:t>20%</w:t>
            </w:r>
          </w:p>
        </w:tc>
        <w:tc>
          <w:tcPr>
            <w:tcW w:w="1711"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是否设置原承包人优先权</w:t>
            </w:r>
          </w:p>
        </w:tc>
        <w:tc>
          <w:tcPr>
            <w:tcW w:w="1933"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52" w:type="dxa"/>
            <w:vMerge w:val="continue"/>
          </w:tcPr>
          <w:p>
            <w:pPr>
              <w:spacing w:line="380" w:lineRule="exact"/>
              <w:jc w:val="left"/>
              <w:rPr>
                <w:rFonts w:ascii="宋体" w:cs="宋体"/>
                <w:b w:val="0"/>
                <w:bCs/>
                <w:kern w:val="0"/>
                <w:sz w:val="24"/>
                <w:szCs w:val="24"/>
              </w:rPr>
            </w:pPr>
          </w:p>
        </w:tc>
        <w:tc>
          <w:tcPr>
            <w:tcW w:w="1245" w:type="dxa"/>
          </w:tcPr>
          <w:p>
            <w:pPr>
              <w:widowControl/>
              <w:spacing w:before="100" w:after="100" w:line="380" w:lineRule="exact"/>
              <w:jc w:val="left"/>
              <w:rPr>
                <w:rFonts w:ascii="宋体" w:cs="宋体"/>
                <w:b w:val="0"/>
                <w:bCs/>
                <w:kern w:val="0"/>
                <w:sz w:val="24"/>
                <w:szCs w:val="24"/>
              </w:rPr>
            </w:pPr>
            <w:r>
              <w:rPr>
                <w:rFonts w:hint="eastAsia" w:ascii="宋体" w:hAnsi="宋体" w:cs="宋体"/>
                <w:b w:val="0"/>
                <w:bCs/>
                <w:kern w:val="0"/>
                <w:sz w:val="24"/>
                <w:szCs w:val="24"/>
                <w:lang w:eastAsia="zh-CN"/>
              </w:rPr>
              <w:t>销售</w:t>
            </w:r>
            <w:r>
              <w:rPr>
                <w:rFonts w:hint="eastAsia" w:ascii="宋体" w:hAnsi="宋体" w:cs="宋体"/>
                <w:b w:val="0"/>
                <w:bCs/>
                <w:kern w:val="0"/>
                <w:sz w:val="24"/>
                <w:szCs w:val="24"/>
              </w:rPr>
              <w:t>内容</w:t>
            </w:r>
          </w:p>
        </w:tc>
        <w:tc>
          <w:tcPr>
            <w:tcW w:w="7785" w:type="dxa"/>
            <w:gridSpan w:val="4"/>
            <w:vAlign w:val="center"/>
          </w:tcPr>
          <w:p>
            <w:pPr>
              <w:pStyle w:val="28"/>
              <w:widowControl/>
              <w:tabs>
                <w:tab w:val="left" w:pos="1800"/>
              </w:tabs>
              <w:spacing w:before="100" w:after="100" w:line="380" w:lineRule="exact"/>
              <w:ind w:firstLine="0" w:firstLineChars="0"/>
              <w:jc w:val="left"/>
              <w:rPr>
                <w:rFonts w:hint="default" w:ascii="宋体" w:eastAsia="宋体" w:cs="宋体"/>
                <w:b w:val="0"/>
                <w:bCs/>
                <w:kern w:val="0"/>
                <w:sz w:val="24"/>
                <w:szCs w:val="24"/>
                <w:lang w:val="en-US" w:eastAsia="zh-CN"/>
              </w:rPr>
            </w:pPr>
            <w:r>
              <w:rPr>
                <w:rFonts w:hint="eastAsia" w:ascii="宋体" w:hAnsi="宋体" w:cs="宋体"/>
                <w:b w:val="0"/>
                <w:bCs/>
                <w:sz w:val="24"/>
                <w:szCs w:val="24"/>
                <w:shd w:val="clear" w:color="auto" w:fill="FFFFFF"/>
                <w:lang w:eastAsia="zh-CN"/>
              </w:rPr>
              <w:t>包干量为</w:t>
            </w:r>
            <w:r>
              <w:rPr>
                <w:rFonts w:hint="eastAsia" w:ascii="宋体" w:hAnsi="宋体" w:cs="宋体"/>
                <w:b w:val="0"/>
                <w:bCs/>
                <w:sz w:val="24"/>
                <w:szCs w:val="24"/>
                <w:shd w:val="clear" w:color="auto" w:fill="FFFFFF"/>
                <w:lang w:val="en-US" w:eastAsia="zh-CN"/>
              </w:rPr>
              <w:t>36927.6m</w:t>
            </w:r>
            <w:r>
              <w:rPr>
                <w:rFonts w:hint="eastAsia" w:ascii="宋体" w:hAnsi="宋体" w:cs="宋体"/>
                <w:b w:val="0"/>
                <w:bCs/>
                <w:sz w:val="24"/>
                <w:szCs w:val="24"/>
                <w:shd w:val="clear" w:color="auto" w:fill="FFFFFF"/>
                <w:vertAlign w:val="superscript"/>
                <w:lang w:val="en-US" w:eastAsia="zh-CN"/>
              </w:rPr>
              <w:t>3</w:t>
            </w:r>
            <w:r>
              <w:rPr>
                <w:rFonts w:hint="eastAsia" w:ascii="宋体" w:hAnsi="宋体" w:cs="宋体"/>
                <w:b w:val="0"/>
                <w:bCs/>
                <w:sz w:val="24"/>
                <w:szCs w:val="24"/>
                <w:shd w:val="clear" w:color="auto" w:fill="FFFFFF"/>
                <w:vertAlign w:val="baseline"/>
                <w:lang w:val="en-US" w:eastAsia="zh-CN"/>
              </w:rPr>
              <w:t>弃渣土</w:t>
            </w:r>
            <w:r>
              <w:rPr>
                <w:rFonts w:hint="eastAsia" w:ascii="宋体" w:hAnsi="宋体" w:cs="宋体"/>
                <w:b w:val="0"/>
                <w:bCs/>
                <w:sz w:val="24"/>
                <w:szCs w:val="24"/>
                <w:shd w:val="clear" w:color="auto" w:fill="FFFFFF"/>
                <w:lang w:val="en-US" w:eastAsia="zh-CN"/>
              </w:rPr>
              <w:t>及自行装载、运输、标的位置现场整平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552" w:type="dxa"/>
            <w:vMerge w:val="continue"/>
          </w:tcPr>
          <w:p>
            <w:pPr>
              <w:spacing w:line="380" w:lineRule="exact"/>
              <w:jc w:val="left"/>
              <w:rPr>
                <w:rFonts w:ascii="宋体" w:cs="宋体"/>
                <w:b w:val="0"/>
                <w:bCs/>
                <w:kern w:val="0"/>
                <w:sz w:val="24"/>
                <w:szCs w:val="24"/>
              </w:rPr>
            </w:pPr>
          </w:p>
        </w:tc>
        <w:tc>
          <w:tcPr>
            <w:tcW w:w="1245" w:type="dxa"/>
          </w:tcPr>
          <w:p>
            <w:pPr>
              <w:spacing w:line="380" w:lineRule="exact"/>
              <w:jc w:val="left"/>
              <w:rPr>
                <w:rFonts w:ascii="宋体" w:cs="宋体"/>
                <w:b w:val="0"/>
                <w:bCs/>
                <w:kern w:val="0"/>
                <w:sz w:val="24"/>
                <w:szCs w:val="24"/>
              </w:rPr>
            </w:pPr>
            <w:r>
              <w:rPr>
                <w:rFonts w:hint="eastAsia" w:ascii="宋体" w:hAnsi="宋体" w:cs="宋体"/>
                <w:b w:val="0"/>
                <w:bCs/>
                <w:kern w:val="0"/>
                <w:sz w:val="24"/>
                <w:szCs w:val="24"/>
              </w:rPr>
              <w:t>销售日期</w:t>
            </w:r>
          </w:p>
        </w:tc>
        <w:tc>
          <w:tcPr>
            <w:tcW w:w="7785" w:type="dxa"/>
            <w:gridSpan w:val="4"/>
            <w:vAlign w:val="center"/>
          </w:tcPr>
          <w:p>
            <w:pPr>
              <w:pStyle w:val="28"/>
              <w:widowControl/>
              <w:spacing w:before="100" w:after="100" w:line="380" w:lineRule="exact"/>
              <w:ind w:firstLine="0" w:firstLineChars="0"/>
              <w:rPr>
                <w:rFonts w:ascii="宋体" w:cs="宋体"/>
                <w:b w:val="0"/>
                <w:bCs/>
                <w:kern w:val="0"/>
                <w:sz w:val="24"/>
                <w:szCs w:val="24"/>
              </w:rPr>
            </w:pPr>
            <w:r>
              <w:rPr>
                <w:rFonts w:hint="eastAsia" w:ascii="宋体" w:hAnsi="宋体" w:cs="宋体"/>
                <w:b w:val="0"/>
                <w:bCs/>
                <w:color w:val="000000" w:themeColor="text1"/>
                <w:kern w:val="0"/>
                <w:sz w:val="24"/>
                <w:szCs w:val="24"/>
                <w:lang w:eastAsia="zh-CN"/>
                <w14:textFill>
                  <w14:solidFill>
                    <w14:schemeClr w14:val="tx1"/>
                  </w14:solidFill>
                </w14:textFill>
              </w:rPr>
              <w:t>自销售</w:t>
            </w:r>
            <w:r>
              <w:rPr>
                <w:rFonts w:hint="eastAsia" w:ascii="宋体" w:hAnsi="宋体" w:cs="宋体"/>
                <w:b w:val="0"/>
                <w:bCs/>
                <w:color w:val="000000" w:themeColor="text1"/>
                <w:kern w:val="0"/>
                <w:sz w:val="24"/>
                <w:szCs w:val="24"/>
                <w14:textFill>
                  <w14:solidFill>
                    <w14:schemeClr w14:val="tx1"/>
                  </w14:solidFill>
                </w14:textFill>
              </w:rPr>
              <w:t>合同签订</w:t>
            </w:r>
            <w:r>
              <w:rPr>
                <w:rFonts w:hint="eastAsia" w:ascii="宋体" w:hAnsi="宋体" w:cs="宋体"/>
                <w:b w:val="0"/>
                <w:bCs/>
                <w:color w:val="000000" w:themeColor="text1"/>
                <w:kern w:val="0"/>
                <w:sz w:val="24"/>
                <w:szCs w:val="24"/>
                <w:lang w:eastAsia="zh-CN"/>
                <w14:textFill>
                  <w14:solidFill>
                    <w14:schemeClr w14:val="tx1"/>
                  </w14:solidFill>
                </w14:textFill>
              </w:rPr>
              <w:t>之日次日起</w:t>
            </w:r>
            <w:r>
              <w:rPr>
                <w:rFonts w:hint="eastAsia" w:ascii="宋体" w:hAnsi="宋体" w:cs="宋体"/>
                <w:b w:val="0"/>
                <w:bCs/>
                <w:color w:val="000000" w:themeColor="text1"/>
                <w:kern w:val="0"/>
                <w:sz w:val="24"/>
                <w:szCs w:val="24"/>
                <w14:textFill>
                  <w14:solidFill>
                    <w14:schemeClr w14:val="tx1"/>
                  </w14:solidFill>
                </w14:textFill>
              </w:rPr>
              <w:t>后</w:t>
            </w:r>
            <w:r>
              <w:rPr>
                <w:rFonts w:hint="eastAsia" w:ascii="宋体" w:hAnsi="宋体" w:cs="宋体"/>
                <w:b w:val="0"/>
                <w:bCs/>
                <w:color w:val="000000" w:themeColor="text1"/>
                <w:kern w:val="0"/>
                <w:sz w:val="24"/>
                <w:szCs w:val="24"/>
                <w:lang w:val="en-US" w:eastAsia="zh-CN"/>
                <w14:textFill>
                  <w14:solidFill>
                    <w14:schemeClr w14:val="tx1"/>
                  </w14:solidFill>
                </w14:textFill>
              </w:rPr>
              <w:t>40</w:t>
            </w:r>
            <w:r>
              <w:rPr>
                <w:rFonts w:hint="eastAsia" w:ascii="宋体" w:hAnsi="宋体" w:cs="宋体"/>
                <w:b w:val="0"/>
                <w:bCs/>
                <w:color w:val="000000" w:themeColor="text1"/>
                <w:kern w:val="0"/>
                <w:sz w:val="24"/>
                <w:szCs w:val="24"/>
                <w14:textFill>
                  <w14:solidFill>
                    <w14:schemeClr w14:val="tx1"/>
                  </w14:solidFill>
                </w14:textFill>
              </w:rPr>
              <w:t>日内</w:t>
            </w:r>
            <w:r>
              <w:rPr>
                <w:rFonts w:hint="eastAsia" w:ascii="宋体" w:hAnsi="宋体" w:cs="宋体"/>
                <w:b w:val="0"/>
                <w:bCs/>
                <w:color w:val="000000" w:themeColor="text1"/>
                <w:kern w:val="0"/>
                <w:sz w:val="24"/>
                <w:szCs w:val="24"/>
                <w:lang w:eastAsia="zh-CN"/>
                <w14:textFill>
                  <w14:solidFill>
                    <w14:schemeClr w14:val="tx1"/>
                  </w14:solidFill>
                </w14:textFill>
              </w:rPr>
              <w:t>拉运、整平完毕</w:t>
            </w:r>
          </w:p>
        </w:tc>
      </w:tr>
    </w:tbl>
    <w:p>
      <w:pPr>
        <w:spacing w:line="400" w:lineRule="exact"/>
        <w:rPr>
          <w:rFonts w:ascii="宋体" w:cs="宋体"/>
          <w:b w:val="0"/>
          <w:bCs/>
          <w:sz w:val="24"/>
          <w:szCs w:val="24"/>
        </w:rPr>
      </w:pPr>
      <w:r>
        <w:rPr>
          <w:rFonts w:hint="eastAsia" w:ascii="宋体" w:hAnsi="宋体" w:cs="宋体"/>
          <w:b w:val="0"/>
          <w:bCs/>
          <w:sz w:val="24"/>
          <w:szCs w:val="24"/>
        </w:rPr>
        <w:t>特别说明：</w:t>
      </w:r>
    </w:p>
    <w:p>
      <w:pPr>
        <w:numPr>
          <w:ilvl w:val="0"/>
          <w:numId w:val="1"/>
        </w:numPr>
        <w:spacing w:line="400" w:lineRule="exact"/>
        <w:ind w:firstLine="480" w:firstLineChars="200"/>
        <w:rPr>
          <w:rFonts w:ascii="宋体" w:cs="宋体"/>
          <w:b w:val="0"/>
          <w:bCs/>
          <w:color w:val="auto"/>
          <w:sz w:val="24"/>
          <w:szCs w:val="24"/>
        </w:rPr>
      </w:pPr>
      <w:r>
        <w:rPr>
          <w:rFonts w:hint="eastAsia" w:ascii="宋体" w:cs="宋体"/>
          <w:b w:val="0"/>
          <w:bCs/>
          <w:color w:val="auto"/>
          <w:sz w:val="24"/>
          <w:szCs w:val="24"/>
          <w:lang w:eastAsia="zh-CN"/>
        </w:rPr>
        <w:t>本次销售标的由</w:t>
      </w:r>
      <w:r>
        <w:rPr>
          <w:rFonts w:hint="eastAsia" w:ascii="宋体" w:hAnsi="宋体" w:cs="宋体"/>
          <w:b w:val="0"/>
          <w:bCs/>
          <w:color w:val="auto"/>
          <w:sz w:val="24"/>
          <w:szCs w:val="24"/>
          <w:shd w:val="clear" w:color="auto" w:fill="FFFFFF"/>
          <w:lang w:eastAsia="zh-CN"/>
        </w:rPr>
        <w:t>购买人负责组织挖装、运输及标的位置现场整平等，涉及的费用均由购买人自行承担；处置期限结束后销售方对标的位置现场进行验收。标的数量以霍山县</w:t>
      </w:r>
      <w:r>
        <w:rPr>
          <w:rFonts w:hint="eastAsia" w:ascii="宋体" w:hAnsi="宋体" w:cs="宋体"/>
          <w:b w:val="0"/>
          <w:bCs/>
          <w:color w:val="auto"/>
          <w:sz w:val="24"/>
          <w:szCs w:val="24"/>
          <w:shd w:val="clear" w:color="auto" w:fill="FFFFFF"/>
        </w:rPr>
        <w:t>矿产资源开发有限责任公司</w:t>
      </w:r>
      <w:r>
        <w:rPr>
          <w:rFonts w:hint="eastAsia" w:ascii="宋体" w:hAnsi="宋体" w:cs="宋体"/>
          <w:b w:val="0"/>
          <w:bCs/>
          <w:color w:val="auto"/>
          <w:sz w:val="24"/>
          <w:szCs w:val="24"/>
          <w:shd w:val="clear" w:color="auto" w:fill="FFFFFF"/>
          <w:lang w:eastAsia="zh-CN"/>
        </w:rPr>
        <w:t>委托的第三方勘测的预估数量为准，不再过磅称重；购买人应自行踏勘项目现场，对本次标的物的数量、运输环境、标的位置现场场平等自行承担风险。</w:t>
      </w:r>
    </w:p>
    <w:p>
      <w:pPr>
        <w:numPr>
          <w:ilvl w:val="0"/>
          <w:numId w:val="1"/>
        </w:numPr>
        <w:spacing w:line="400" w:lineRule="exact"/>
        <w:ind w:firstLine="480" w:firstLineChars="200"/>
        <w:rPr>
          <w:rFonts w:ascii="宋体" w:cs="宋体"/>
          <w:b w:val="0"/>
          <w:bCs/>
          <w:sz w:val="24"/>
          <w:szCs w:val="24"/>
        </w:rPr>
      </w:pPr>
      <w:r>
        <w:rPr>
          <w:rFonts w:hint="eastAsia" w:ascii="宋体" w:hAnsi="宋体" w:cs="宋体"/>
          <w:b/>
          <w:bCs w:val="0"/>
          <w:color w:val="auto"/>
          <w:sz w:val="24"/>
          <w:szCs w:val="24"/>
          <w:lang w:val="en-US" w:eastAsia="zh-CN"/>
        </w:rPr>
        <w:t>购买人在成交公示期满2日内与销售方签订合同</w:t>
      </w:r>
      <w:r>
        <w:rPr>
          <w:rFonts w:hint="eastAsia" w:ascii="宋体" w:hAnsi="宋体" w:cs="宋体"/>
          <w:b/>
          <w:bCs w:val="0"/>
          <w:color w:val="auto"/>
          <w:sz w:val="24"/>
          <w:szCs w:val="24"/>
        </w:rPr>
        <w:t>，</w:t>
      </w:r>
      <w:r>
        <w:rPr>
          <w:rFonts w:hint="eastAsia" w:ascii="宋体" w:hAnsi="宋体" w:cs="宋体"/>
          <w:b/>
          <w:bCs w:val="0"/>
          <w:color w:val="auto"/>
          <w:sz w:val="24"/>
          <w:szCs w:val="24"/>
          <w:lang w:val="en-US" w:eastAsia="zh-CN"/>
        </w:rPr>
        <w:t>如购买人未按约定与销售方签订合同的，视为购买人自动放弃，购买保证金不予退还。</w:t>
      </w:r>
      <w:r>
        <w:rPr>
          <w:rFonts w:hint="eastAsia" w:ascii="宋体" w:hAnsi="宋体" w:cs="宋体"/>
          <w:b w:val="0"/>
          <w:bCs/>
          <w:color w:val="auto"/>
          <w:sz w:val="24"/>
          <w:szCs w:val="24"/>
          <w:lang w:val="en-US" w:eastAsia="zh-CN"/>
        </w:rPr>
        <w:t>合同完成时间为40个日历天，</w:t>
      </w:r>
      <w:r>
        <w:rPr>
          <w:rFonts w:hint="eastAsia" w:ascii="宋体" w:hAnsi="宋体" w:cs="宋体"/>
          <w:b w:val="0"/>
          <w:bCs/>
          <w:color w:val="auto"/>
          <w:sz w:val="24"/>
          <w:szCs w:val="24"/>
        </w:rPr>
        <w:t>自签订合同第二天开始计算，在合同期内因</w:t>
      </w:r>
      <w:r>
        <w:rPr>
          <w:rFonts w:hint="eastAsia" w:ascii="宋体" w:hAnsi="宋体" w:cs="宋体"/>
          <w:b w:val="0"/>
          <w:bCs/>
          <w:color w:val="auto"/>
          <w:sz w:val="24"/>
          <w:szCs w:val="24"/>
          <w:lang w:val="en-US" w:eastAsia="zh-CN"/>
        </w:rPr>
        <w:t>购买人</w:t>
      </w:r>
      <w:r>
        <w:rPr>
          <w:rFonts w:hint="eastAsia" w:ascii="宋体" w:hAnsi="宋体" w:cs="宋体"/>
          <w:b w:val="0"/>
          <w:bCs/>
          <w:color w:val="auto"/>
          <w:sz w:val="24"/>
          <w:szCs w:val="24"/>
        </w:rPr>
        <w:t>各种</w:t>
      </w:r>
      <w:r>
        <w:rPr>
          <w:rFonts w:hint="eastAsia" w:ascii="宋体" w:hAnsi="宋体" w:cs="宋体"/>
          <w:b w:val="0"/>
          <w:bCs/>
          <w:sz w:val="24"/>
          <w:szCs w:val="24"/>
        </w:rPr>
        <w:t>原因造成未完成合同</w:t>
      </w:r>
      <w:r>
        <w:rPr>
          <w:rFonts w:hint="eastAsia" w:ascii="宋体" w:hAnsi="宋体" w:cs="宋体"/>
          <w:b w:val="0"/>
          <w:bCs/>
          <w:sz w:val="24"/>
          <w:szCs w:val="24"/>
          <w:lang w:eastAsia="zh-CN"/>
        </w:rPr>
        <w:t>购买</w:t>
      </w:r>
      <w:r>
        <w:rPr>
          <w:rFonts w:hint="eastAsia" w:ascii="宋体" w:hAnsi="宋体" w:cs="宋体"/>
          <w:b w:val="0"/>
          <w:bCs/>
          <w:sz w:val="24"/>
          <w:szCs w:val="24"/>
        </w:rPr>
        <w:t>量，损失由</w:t>
      </w:r>
      <w:r>
        <w:rPr>
          <w:rFonts w:hint="eastAsia" w:ascii="宋体" w:hAnsi="宋体" w:cs="宋体"/>
          <w:b w:val="0"/>
          <w:bCs/>
          <w:sz w:val="24"/>
          <w:szCs w:val="24"/>
          <w:lang w:val="en-US" w:eastAsia="zh-CN"/>
        </w:rPr>
        <w:t>购买人</w:t>
      </w:r>
      <w:r>
        <w:rPr>
          <w:rFonts w:hint="eastAsia" w:ascii="宋体" w:hAnsi="宋体" w:cs="宋体"/>
          <w:b w:val="0"/>
          <w:bCs/>
          <w:sz w:val="24"/>
          <w:szCs w:val="24"/>
        </w:rPr>
        <w:t>自行承担并且所收货款（成交价款）不予退还；</w:t>
      </w:r>
      <w:r>
        <w:rPr>
          <w:rFonts w:hint="eastAsia" w:ascii="宋体" w:hAnsi="宋体" w:cs="宋体"/>
          <w:b w:val="0"/>
          <w:bCs/>
          <w:color w:val="000000" w:themeColor="text1"/>
          <w:sz w:val="24"/>
          <w:szCs w:val="24"/>
          <w:lang w:val="en-US" w:eastAsia="zh-CN"/>
          <w14:textFill>
            <w14:solidFill>
              <w14:schemeClr w14:val="tx1"/>
            </w14:solidFill>
          </w14:textFill>
        </w:rPr>
        <w:t>销售方</w:t>
      </w:r>
      <w:r>
        <w:rPr>
          <w:rFonts w:hint="eastAsia" w:ascii="宋体" w:hAnsi="宋体" w:cs="宋体"/>
          <w:b w:val="0"/>
          <w:bCs/>
          <w:sz w:val="24"/>
          <w:szCs w:val="24"/>
          <w:lang w:eastAsia="zh-CN"/>
        </w:rPr>
        <w:t>有权</w:t>
      </w:r>
      <w:r>
        <w:rPr>
          <w:rFonts w:hint="eastAsia" w:ascii="宋体" w:hAnsi="宋体" w:cs="宋体"/>
          <w:b w:val="0"/>
          <w:bCs/>
          <w:sz w:val="24"/>
          <w:szCs w:val="24"/>
        </w:rPr>
        <w:t>自行</w:t>
      </w:r>
      <w:r>
        <w:rPr>
          <w:rFonts w:hint="eastAsia" w:ascii="宋体" w:hAnsi="宋体" w:cs="宋体"/>
          <w:b w:val="0"/>
          <w:bCs/>
          <w:sz w:val="24"/>
          <w:szCs w:val="24"/>
          <w:lang w:eastAsia="zh-CN"/>
        </w:rPr>
        <w:t>委托再次</w:t>
      </w:r>
      <w:r>
        <w:rPr>
          <w:rFonts w:hint="eastAsia" w:ascii="宋体" w:hAnsi="宋体" w:cs="宋体"/>
          <w:b w:val="0"/>
          <w:bCs/>
          <w:sz w:val="24"/>
          <w:szCs w:val="24"/>
          <w:lang w:val="en-US" w:eastAsia="zh-CN"/>
        </w:rPr>
        <w:t>集中</w:t>
      </w:r>
      <w:r>
        <w:rPr>
          <w:rFonts w:hint="eastAsia" w:ascii="宋体" w:hAnsi="宋体" w:cs="宋体"/>
          <w:b w:val="0"/>
          <w:bCs/>
          <w:sz w:val="24"/>
          <w:szCs w:val="24"/>
        </w:rPr>
        <w:t>销售。</w:t>
      </w:r>
    </w:p>
    <w:p>
      <w:pPr>
        <w:numPr>
          <w:ilvl w:val="0"/>
          <w:numId w:val="1"/>
        </w:numPr>
        <w:spacing w:line="400" w:lineRule="exact"/>
        <w:ind w:firstLine="480" w:firstLineChars="200"/>
        <w:rPr>
          <w:rFonts w:ascii="宋体" w:cs="宋体"/>
          <w:b w:val="0"/>
          <w:bCs/>
          <w:sz w:val="24"/>
          <w:szCs w:val="24"/>
        </w:rPr>
      </w:pPr>
      <w:r>
        <w:rPr>
          <w:rFonts w:hint="eastAsia" w:ascii="宋体" w:hAnsi="宋体" w:cs="宋体"/>
          <w:b w:val="0"/>
          <w:bCs/>
          <w:sz w:val="24"/>
          <w:szCs w:val="24"/>
          <w:lang w:val="en-US" w:eastAsia="zh-CN"/>
        </w:rPr>
        <w:t>购买人</w:t>
      </w:r>
      <w:r>
        <w:rPr>
          <w:rFonts w:hint="eastAsia" w:ascii="宋体" w:hAnsi="宋体" w:cs="宋体"/>
          <w:b w:val="0"/>
          <w:bCs/>
          <w:sz w:val="24"/>
          <w:szCs w:val="24"/>
          <w:lang w:eastAsia="zh-CN"/>
        </w:rPr>
        <w:t>外运本标的物</w:t>
      </w:r>
      <w:r>
        <w:rPr>
          <w:rFonts w:hint="eastAsia" w:ascii="宋体" w:hAnsi="宋体" w:cs="宋体"/>
          <w:b w:val="0"/>
          <w:bCs/>
          <w:sz w:val="24"/>
          <w:szCs w:val="24"/>
        </w:rPr>
        <w:t>应按霍山县政府环境整治</w:t>
      </w:r>
      <w:r>
        <w:rPr>
          <w:rFonts w:hint="eastAsia" w:ascii="宋体" w:hAnsi="宋体" w:cs="宋体"/>
          <w:b w:val="0"/>
          <w:bCs/>
          <w:sz w:val="24"/>
          <w:szCs w:val="24"/>
          <w:lang w:eastAsia="zh-CN"/>
        </w:rPr>
        <w:t>等相关</w:t>
      </w:r>
      <w:r>
        <w:rPr>
          <w:rFonts w:hint="eastAsia" w:ascii="宋体" w:hAnsi="宋体" w:cs="宋体"/>
          <w:b w:val="0"/>
          <w:bCs/>
          <w:sz w:val="24"/>
          <w:szCs w:val="24"/>
        </w:rPr>
        <w:t>规定执行</w:t>
      </w:r>
      <w:r>
        <w:rPr>
          <w:rFonts w:hint="eastAsia" w:ascii="宋体" w:hAnsi="宋体" w:cs="宋体"/>
          <w:b w:val="0"/>
          <w:bCs/>
          <w:sz w:val="24"/>
          <w:szCs w:val="24"/>
          <w:lang w:eastAsia="zh-CN"/>
        </w:rPr>
        <w:t>。</w:t>
      </w:r>
      <w:r>
        <w:rPr>
          <w:rFonts w:hint="eastAsia" w:ascii="宋体" w:hAnsi="宋体" w:cs="宋体"/>
          <w:b w:val="0"/>
          <w:bCs/>
          <w:color w:val="000000" w:themeColor="text1"/>
          <w:sz w:val="24"/>
          <w:szCs w:val="24"/>
          <w:lang w:eastAsia="zh-CN"/>
          <w14:textFill>
            <w14:solidFill>
              <w14:schemeClr w14:val="tx1"/>
            </w14:solidFill>
          </w14:textFill>
        </w:rPr>
        <w:t>不得在本县域内中转、堆放。</w:t>
      </w:r>
    </w:p>
    <w:p>
      <w:pPr>
        <w:numPr>
          <w:ilvl w:val="0"/>
          <w:numId w:val="1"/>
        </w:numPr>
        <w:spacing w:line="400" w:lineRule="exact"/>
        <w:ind w:firstLine="480" w:firstLineChars="200"/>
        <w:rPr>
          <w:rFonts w:ascii="宋体" w:cs="宋体"/>
          <w:b w:val="0"/>
          <w:bCs/>
          <w:sz w:val="24"/>
          <w:szCs w:val="24"/>
        </w:rPr>
      </w:pPr>
      <w:r>
        <w:rPr>
          <w:rFonts w:hint="eastAsia" w:ascii="宋体" w:hAnsi="宋体" w:cs="宋体"/>
          <w:b w:val="0"/>
          <w:bCs/>
          <w:sz w:val="24"/>
          <w:szCs w:val="24"/>
        </w:rPr>
        <w:t>本</w:t>
      </w:r>
      <w:r>
        <w:rPr>
          <w:rFonts w:hint="eastAsia" w:ascii="宋体" w:hAnsi="宋体" w:cs="宋体"/>
          <w:b w:val="0"/>
          <w:bCs/>
          <w:sz w:val="24"/>
          <w:szCs w:val="24"/>
          <w:lang w:eastAsia="zh-CN"/>
        </w:rPr>
        <w:t>标的</w:t>
      </w:r>
      <w:r>
        <w:rPr>
          <w:rFonts w:hint="eastAsia" w:ascii="宋体" w:hAnsi="宋体" w:cs="宋体"/>
          <w:b w:val="0"/>
          <w:bCs/>
          <w:sz w:val="24"/>
          <w:szCs w:val="24"/>
        </w:rPr>
        <w:t>外运</w:t>
      </w:r>
      <w:r>
        <w:rPr>
          <w:rFonts w:hint="eastAsia" w:ascii="宋体" w:hAnsi="宋体" w:cs="宋体"/>
          <w:b w:val="0"/>
          <w:bCs/>
          <w:sz w:val="24"/>
          <w:szCs w:val="24"/>
          <w:lang w:eastAsia="zh-CN"/>
        </w:rPr>
        <w:t>、</w:t>
      </w:r>
      <w:r>
        <w:rPr>
          <w:rFonts w:hint="eastAsia" w:ascii="宋体" w:hAnsi="宋体" w:cs="宋体"/>
          <w:b w:val="0"/>
          <w:bCs/>
          <w:sz w:val="24"/>
          <w:szCs w:val="24"/>
        </w:rPr>
        <w:t>销售</w:t>
      </w:r>
      <w:r>
        <w:rPr>
          <w:rFonts w:hint="eastAsia" w:ascii="宋体" w:hAnsi="宋体" w:cs="宋体"/>
          <w:b w:val="0"/>
          <w:bCs/>
          <w:sz w:val="24"/>
          <w:szCs w:val="24"/>
          <w:lang w:eastAsia="zh-CN"/>
        </w:rPr>
        <w:t>及场平</w:t>
      </w:r>
      <w:r>
        <w:rPr>
          <w:rFonts w:hint="eastAsia" w:ascii="宋体" w:hAnsi="宋体" w:cs="宋体"/>
          <w:b w:val="0"/>
          <w:bCs/>
          <w:sz w:val="24"/>
          <w:szCs w:val="24"/>
        </w:rPr>
        <w:t>全过程以及安全问题由</w:t>
      </w:r>
      <w:r>
        <w:rPr>
          <w:rFonts w:hint="eastAsia" w:ascii="宋体" w:hAnsi="宋体" w:cs="宋体"/>
          <w:b w:val="0"/>
          <w:bCs/>
          <w:sz w:val="24"/>
          <w:szCs w:val="24"/>
          <w:lang w:eastAsia="zh-CN"/>
        </w:rPr>
        <w:t>购买人</w:t>
      </w:r>
      <w:r>
        <w:rPr>
          <w:rFonts w:hint="eastAsia" w:ascii="宋体" w:hAnsi="宋体" w:cs="宋体"/>
          <w:b w:val="0"/>
          <w:bCs/>
          <w:sz w:val="24"/>
          <w:szCs w:val="24"/>
        </w:rPr>
        <w:t>自行承担。</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sz w:val="24"/>
          <w:szCs w:val="24"/>
        </w:rPr>
        <w:t>本次招标</w:t>
      </w:r>
      <w:r>
        <w:rPr>
          <w:rFonts w:hint="eastAsia" w:ascii="宋体" w:hAnsi="宋体" w:cs="宋体"/>
          <w:b w:val="0"/>
          <w:bCs/>
          <w:sz w:val="24"/>
          <w:szCs w:val="24"/>
          <w:lang w:eastAsia="zh-CN"/>
        </w:rPr>
        <w:t>销售</w:t>
      </w:r>
      <w:r>
        <w:rPr>
          <w:rFonts w:hint="eastAsia" w:ascii="宋体" w:hAnsi="宋体" w:cs="宋体"/>
          <w:b w:val="0"/>
          <w:bCs/>
          <w:sz w:val="24"/>
          <w:szCs w:val="24"/>
        </w:rPr>
        <w:t>标的物为</w:t>
      </w:r>
      <w:r>
        <w:rPr>
          <w:rFonts w:hint="eastAsia" w:ascii="宋体" w:hAnsi="宋体" w:cs="宋体"/>
          <w:b w:val="0"/>
          <w:bCs/>
          <w:sz w:val="24"/>
          <w:szCs w:val="24"/>
          <w:lang w:eastAsia="zh-CN"/>
        </w:rPr>
        <w:t>弃渣土</w:t>
      </w:r>
      <w:r>
        <w:rPr>
          <w:rFonts w:hint="eastAsia" w:ascii="宋体" w:hAnsi="宋体" w:cs="宋体"/>
          <w:b w:val="0"/>
          <w:bCs/>
          <w:sz w:val="24"/>
          <w:szCs w:val="24"/>
        </w:rPr>
        <w:t>，</w:t>
      </w:r>
      <w:r>
        <w:rPr>
          <w:rFonts w:hint="eastAsia" w:ascii="宋体" w:hAnsi="宋体" w:cs="宋体"/>
          <w:b w:val="0"/>
          <w:bCs/>
          <w:sz w:val="24"/>
          <w:szCs w:val="24"/>
          <w:lang w:eastAsia="zh-CN"/>
        </w:rPr>
        <w:t>包干量</w:t>
      </w:r>
      <w:r>
        <w:rPr>
          <w:rFonts w:hint="eastAsia" w:ascii="宋体" w:hAnsi="宋体" w:cs="宋体"/>
          <w:b w:val="0"/>
          <w:bCs/>
          <w:sz w:val="24"/>
          <w:szCs w:val="24"/>
          <w:lang w:val="en-US" w:eastAsia="zh-CN"/>
        </w:rPr>
        <w:t>36927.6</w:t>
      </w:r>
      <w:r>
        <w:rPr>
          <w:rFonts w:hint="eastAsia" w:ascii="宋体" w:hAnsi="宋体" w:cs="宋体"/>
          <w:b w:val="0"/>
          <w:bCs/>
          <w:sz w:val="24"/>
          <w:szCs w:val="24"/>
          <w:lang w:eastAsia="zh-CN"/>
        </w:rPr>
        <w:t>立方</w:t>
      </w:r>
      <w:r>
        <w:rPr>
          <w:rFonts w:hint="eastAsia" w:ascii="宋体" w:hAnsi="宋体" w:cs="宋体"/>
          <w:b w:val="0"/>
          <w:bCs/>
          <w:sz w:val="24"/>
          <w:szCs w:val="24"/>
        </w:rPr>
        <w:t>，此工程量由</w:t>
      </w:r>
      <w:r>
        <w:rPr>
          <w:rFonts w:hint="eastAsia" w:ascii="宋体" w:cs="宋体"/>
          <w:b w:val="0"/>
          <w:bCs/>
          <w:sz w:val="24"/>
          <w:szCs w:val="24"/>
          <w:lang w:eastAsia="zh-CN"/>
        </w:rPr>
        <w:t>霍山县</w:t>
      </w:r>
      <w:r>
        <w:rPr>
          <w:rFonts w:hint="eastAsia" w:ascii="宋体" w:hAnsi="宋体" w:cs="宋体"/>
          <w:b w:val="0"/>
          <w:bCs/>
          <w:color w:val="000000"/>
          <w:sz w:val="24"/>
          <w:szCs w:val="24"/>
          <w:shd w:val="clear" w:color="auto" w:fill="FFFFFF"/>
        </w:rPr>
        <w:t>矿产资源开发有限责任公司</w:t>
      </w:r>
      <w:r>
        <w:rPr>
          <w:rFonts w:hint="eastAsia" w:ascii="宋体" w:hAnsi="宋体" w:cs="宋体"/>
          <w:b w:val="0"/>
          <w:bCs/>
          <w:sz w:val="24"/>
          <w:szCs w:val="24"/>
        </w:rPr>
        <w:t>委托第三方测量计算。</w:t>
      </w:r>
      <w:r>
        <w:rPr>
          <w:rFonts w:hint="eastAsia" w:ascii="宋体" w:hAnsi="宋体" w:cs="宋体"/>
          <w:b w:val="0"/>
          <w:bCs/>
          <w:sz w:val="24"/>
          <w:szCs w:val="24"/>
          <w:lang w:val="en-US" w:eastAsia="zh-CN"/>
        </w:rPr>
        <w:t>购买</w:t>
      </w:r>
      <w:r>
        <w:rPr>
          <w:rFonts w:hint="eastAsia" w:ascii="宋体" w:hAnsi="宋体" w:cs="宋体"/>
          <w:b w:val="0"/>
          <w:bCs/>
          <w:sz w:val="24"/>
          <w:szCs w:val="24"/>
        </w:rPr>
        <w:t>人应自行踏勘，</w:t>
      </w:r>
      <w:r>
        <w:rPr>
          <w:rFonts w:hint="eastAsia" w:ascii="宋体" w:hAnsi="宋体" w:cs="宋体"/>
          <w:b w:val="0"/>
          <w:bCs/>
          <w:sz w:val="24"/>
          <w:szCs w:val="24"/>
          <w:lang w:val="en-US" w:eastAsia="zh-CN"/>
        </w:rPr>
        <w:t>购</w:t>
      </w:r>
      <w:r>
        <w:rPr>
          <w:rFonts w:hint="eastAsia" w:ascii="宋体" w:hAnsi="宋体" w:cs="宋体"/>
          <w:b w:val="0"/>
          <w:bCs/>
          <w:sz w:val="24"/>
          <w:szCs w:val="24"/>
        </w:rPr>
        <w:t>得后方量、质量、地理环境等均不予调整。各潜在</w:t>
      </w:r>
      <w:r>
        <w:rPr>
          <w:rFonts w:hint="eastAsia" w:ascii="宋体" w:hAnsi="宋体" w:cs="宋体"/>
          <w:b w:val="0"/>
          <w:bCs/>
          <w:sz w:val="24"/>
          <w:szCs w:val="24"/>
          <w:lang w:val="en-US" w:eastAsia="zh-CN"/>
        </w:rPr>
        <w:t>购买人</w:t>
      </w:r>
      <w:r>
        <w:rPr>
          <w:rFonts w:hint="eastAsia" w:ascii="宋体" w:hAnsi="宋体" w:cs="宋体"/>
          <w:b w:val="0"/>
          <w:bCs/>
          <w:sz w:val="24"/>
          <w:szCs w:val="24"/>
        </w:rPr>
        <w:t>自行考虑，</w:t>
      </w:r>
      <w:r>
        <w:rPr>
          <w:rFonts w:hint="eastAsia" w:ascii="宋体" w:hAnsi="宋体" w:cs="宋体"/>
          <w:b w:val="0"/>
          <w:bCs/>
          <w:sz w:val="24"/>
          <w:szCs w:val="24"/>
          <w:lang w:eastAsia="zh-CN"/>
        </w:rPr>
        <w:t>购买人</w:t>
      </w:r>
      <w:r>
        <w:rPr>
          <w:rFonts w:hint="eastAsia" w:ascii="宋体" w:hAnsi="宋体" w:cs="宋体"/>
          <w:b w:val="0"/>
          <w:bCs/>
          <w:sz w:val="24"/>
          <w:szCs w:val="24"/>
        </w:rPr>
        <w:t>不得以任何理由要求调整或以</w:t>
      </w:r>
      <w:r>
        <w:rPr>
          <w:rFonts w:hint="eastAsia" w:ascii="宋体" w:hAnsi="宋体" w:cs="宋体"/>
          <w:b w:val="0"/>
          <w:bCs/>
          <w:color w:val="auto"/>
          <w:sz w:val="24"/>
          <w:szCs w:val="24"/>
        </w:rPr>
        <w:t>此为理由影响本次</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rPr>
        <w:t>活动。</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eastAsia="zh-CN"/>
        </w:rPr>
        <w:t>本次销售标的为打包价格（不含渣土费等费用），销售基准价</w:t>
      </w:r>
      <w:r>
        <w:rPr>
          <w:rFonts w:hint="eastAsia" w:ascii="宋体" w:hAnsi="宋体" w:eastAsia="仿宋" w:cs="宋体"/>
          <w:b w:val="0"/>
          <w:bCs/>
          <w:color w:val="auto"/>
          <w:kern w:val="0"/>
          <w:sz w:val="24"/>
        </w:rPr>
        <w:t>¥</w:t>
      </w:r>
      <w:r>
        <w:rPr>
          <w:rFonts w:hint="eastAsia" w:ascii="宋体" w:hAnsi="宋体" w:eastAsia="仿宋" w:cs="宋体"/>
          <w:b w:val="0"/>
          <w:bCs/>
          <w:color w:val="auto"/>
          <w:kern w:val="0"/>
          <w:sz w:val="24"/>
          <w:szCs w:val="24"/>
          <w:lang w:val="en-US" w:eastAsia="zh-CN"/>
        </w:rPr>
        <w:t>481000.00</w:t>
      </w:r>
      <w:r>
        <w:rPr>
          <w:rFonts w:hint="eastAsia" w:ascii="宋体" w:hAnsi="宋体" w:cs="宋体"/>
          <w:b w:val="0"/>
          <w:bCs/>
          <w:color w:val="auto"/>
          <w:sz w:val="24"/>
          <w:szCs w:val="24"/>
          <w:lang w:val="en-US" w:eastAsia="zh-CN"/>
        </w:rPr>
        <w:t>元应在投标截止时间前汇入代理机构指定账户；</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产生的溢价价款须在成交公告期满之日起</w:t>
      </w:r>
      <w:r>
        <w:rPr>
          <w:rFonts w:ascii="宋体" w:hAnsi="宋体" w:cs="宋体"/>
          <w:b w:val="0"/>
          <w:bCs/>
          <w:color w:val="auto"/>
          <w:sz w:val="24"/>
          <w:szCs w:val="24"/>
        </w:rPr>
        <w:t>3</w:t>
      </w:r>
      <w:r>
        <w:rPr>
          <w:rFonts w:hint="eastAsia" w:ascii="宋体" w:hAnsi="宋体" w:cs="宋体"/>
          <w:b w:val="0"/>
          <w:bCs/>
          <w:color w:val="auto"/>
          <w:sz w:val="24"/>
          <w:szCs w:val="24"/>
        </w:rPr>
        <w:t>日内，由</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一次性支付</w:t>
      </w:r>
      <w:r>
        <w:rPr>
          <w:rFonts w:hint="eastAsia" w:ascii="宋体" w:hAnsi="宋体" w:cs="宋体"/>
          <w:b w:val="0"/>
          <w:bCs/>
          <w:color w:val="auto"/>
          <w:sz w:val="24"/>
          <w:szCs w:val="24"/>
          <w:lang w:eastAsia="zh-CN"/>
        </w:rPr>
        <w:t>给</w:t>
      </w:r>
      <w:r>
        <w:rPr>
          <w:rFonts w:hint="eastAsia" w:ascii="宋体" w:hAnsi="宋体" w:cs="宋体"/>
          <w:b w:val="0"/>
          <w:bCs/>
          <w:color w:val="auto"/>
          <w:sz w:val="24"/>
          <w:szCs w:val="24"/>
          <w:lang w:val="en-US" w:eastAsia="zh-CN"/>
        </w:rPr>
        <w:t>销售方</w:t>
      </w:r>
      <w:r>
        <w:rPr>
          <w:rFonts w:hint="eastAsia" w:ascii="宋体" w:hAnsi="宋体" w:cs="宋体"/>
          <w:b w:val="0"/>
          <w:bCs/>
          <w:color w:val="auto"/>
          <w:sz w:val="24"/>
          <w:szCs w:val="24"/>
        </w:rPr>
        <w:t>。若</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未在成交公告期满之日起</w:t>
      </w:r>
      <w:r>
        <w:rPr>
          <w:rFonts w:ascii="宋体" w:hAnsi="宋体" w:cs="宋体"/>
          <w:b w:val="0"/>
          <w:bCs/>
          <w:color w:val="auto"/>
          <w:sz w:val="24"/>
          <w:szCs w:val="24"/>
        </w:rPr>
        <w:t>3</w:t>
      </w:r>
      <w:r>
        <w:rPr>
          <w:rFonts w:hint="eastAsia" w:ascii="宋体" w:hAnsi="宋体" w:cs="宋体"/>
          <w:b w:val="0"/>
          <w:bCs/>
          <w:color w:val="auto"/>
          <w:sz w:val="24"/>
          <w:szCs w:val="24"/>
        </w:rPr>
        <w:t>日内把溢价价款一次性支付</w:t>
      </w:r>
      <w:r>
        <w:rPr>
          <w:rFonts w:hint="eastAsia" w:ascii="宋体" w:hAnsi="宋体" w:cs="宋体"/>
          <w:b w:val="0"/>
          <w:bCs/>
          <w:color w:val="auto"/>
          <w:sz w:val="24"/>
          <w:szCs w:val="24"/>
          <w:lang w:eastAsia="zh-CN"/>
        </w:rPr>
        <w:t>给</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lang w:eastAsia="zh-CN"/>
        </w:rPr>
        <w:t>方</w:t>
      </w:r>
      <w:r>
        <w:rPr>
          <w:rFonts w:hint="eastAsia" w:ascii="宋体" w:hAnsi="宋体" w:cs="宋体"/>
          <w:b w:val="0"/>
          <w:bCs/>
          <w:color w:val="auto"/>
          <w:sz w:val="24"/>
          <w:szCs w:val="24"/>
        </w:rPr>
        <w:t>，</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lang w:eastAsia="zh-CN"/>
        </w:rPr>
        <w:t>方</w:t>
      </w:r>
      <w:r>
        <w:rPr>
          <w:rFonts w:hint="eastAsia" w:ascii="宋体" w:hAnsi="宋体" w:cs="宋体"/>
          <w:b w:val="0"/>
          <w:bCs/>
          <w:color w:val="auto"/>
          <w:sz w:val="24"/>
          <w:szCs w:val="24"/>
        </w:rPr>
        <w:t>将取消</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资格，</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保证金不予退还。</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eastAsia="zh-CN"/>
        </w:rPr>
        <w:t>在开挖装载、运输及场平时限内，霍山县矿产资源开发有限责任公司派人在现场监管，</w:t>
      </w:r>
      <w:r>
        <w:rPr>
          <w:rFonts w:hint="eastAsia" w:ascii="宋体" w:hAnsi="宋体" w:cs="宋体"/>
          <w:b w:val="0"/>
          <w:bCs/>
          <w:color w:val="auto"/>
          <w:sz w:val="24"/>
          <w:szCs w:val="24"/>
        </w:rPr>
        <w:t>霍山县砂石管理综合执法大队</w:t>
      </w:r>
      <w:r>
        <w:rPr>
          <w:rFonts w:hint="eastAsia" w:ascii="宋体" w:hAnsi="宋体" w:cs="宋体"/>
          <w:b w:val="0"/>
          <w:bCs/>
          <w:color w:val="auto"/>
          <w:sz w:val="24"/>
          <w:szCs w:val="24"/>
          <w:lang w:eastAsia="zh-CN"/>
        </w:rPr>
        <w:t>负责路上的巡查监管。购买人</w:t>
      </w:r>
      <w:r>
        <w:rPr>
          <w:rFonts w:hint="eastAsia" w:ascii="宋体" w:hAnsi="宋体" w:cs="宋体"/>
          <w:b w:val="0"/>
          <w:bCs/>
          <w:color w:val="auto"/>
          <w:sz w:val="24"/>
          <w:szCs w:val="24"/>
        </w:rPr>
        <w:t>运输车辆、路线等在施工前需报霍山县砂石管理综合执法大队备案，备案后方可组织机械、人员进入施工现场。</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以</w:t>
      </w: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元的倍数递增</w:t>
      </w:r>
      <w:r>
        <w:rPr>
          <w:rFonts w:hint="eastAsia" w:ascii="宋体" w:hAnsi="宋体" w:cs="宋体"/>
          <w:b w:val="0"/>
          <w:bCs/>
          <w:color w:val="auto"/>
          <w:sz w:val="24"/>
          <w:szCs w:val="24"/>
          <w:lang w:eastAsia="zh-CN"/>
        </w:rPr>
        <w:t>，不以四万元倍数递增的销售文件无效</w:t>
      </w:r>
      <w:r>
        <w:rPr>
          <w:rFonts w:hint="eastAsia" w:ascii="宋体" w:hAnsi="宋体" w:cs="宋体"/>
          <w:b w:val="0"/>
          <w:bCs/>
          <w:color w:val="auto"/>
          <w:sz w:val="24"/>
          <w:szCs w:val="24"/>
        </w:rPr>
        <w:t>。</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严禁任何形式的转包行为，本次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标的需</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独立完成。</w:t>
      </w:r>
    </w:p>
    <w:p>
      <w:pPr>
        <w:numPr>
          <w:ilvl w:val="0"/>
          <w:numId w:val="0"/>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val="en-US" w:eastAsia="zh-CN"/>
        </w:rPr>
        <w:t>10.</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在运输过程中应遵守霍山县交通运输部门和霍山县城市管理行政执法局的相关规定，若出现违规违法行为，</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自行承担一切责任。</w:t>
      </w:r>
    </w:p>
    <w:p>
      <w:pPr>
        <w:spacing w:line="400" w:lineRule="exact"/>
        <w:ind w:firstLine="480" w:firstLineChars="200"/>
        <w:rPr>
          <w:rFonts w:ascii="宋体" w:cs="宋体"/>
          <w:b w:val="0"/>
          <w:bCs/>
          <w:color w:val="auto"/>
          <w:kern w:val="24"/>
          <w:sz w:val="24"/>
          <w:szCs w:val="24"/>
        </w:rPr>
      </w:pPr>
      <w:r>
        <w:rPr>
          <w:rFonts w:hint="eastAsia" w:ascii="宋体" w:hAnsi="宋体" w:cs="宋体"/>
          <w:b w:val="0"/>
          <w:bCs/>
          <w:color w:val="auto"/>
          <w:sz w:val="24"/>
          <w:szCs w:val="24"/>
        </w:rPr>
        <w:t>二、</w:t>
      </w:r>
      <w:r>
        <w:rPr>
          <w:rFonts w:hint="eastAsia" w:ascii="宋体" w:hAnsi="宋体" w:cs="宋体"/>
          <w:b w:val="0"/>
          <w:bCs/>
          <w:color w:val="auto"/>
          <w:kern w:val="24"/>
          <w:sz w:val="24"/>
          <w:szCs w:val="24"/>
          <w:lang w:val="en-US" w:eastAsia="zh-CN"/>
        </w:rPr>
        <w:t>购买</w:t>
      </w:r>
      <w:r>
        <w:rPr>
          <w:rFonts w:hint="eastAsia" w:ascii="宋体" w:hAnsi="宋体" w:cs="宋体"/>
          <w:b w:val="0"/>
          <w:bCs/>
          <w:color w:val="auto"/>
          <w:kern w:val="24"/>
          <w:sz w:val="24"/>
          <w:szCs w:val="24"/>
        </w:rPr>
        <w:t>人资格条件</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1.</w:t>
      </w:r>
      <w:r>
        <w:rPr>
          <w:rFonts w:hint="eastAsia" w:ascii="宋体" w:hAnsi="宋体" w:cs="宋体"/>
          <w:b w:val="0"/>
          <w:bCs/>
          <w:color w:val="auto"/>
          <w:kern w:val="0"/>
          <w:sz w:val="24"/>
          <w:szCs w:val="24"/>
        </w:rPr>
        <w:t>具有本项目经营范围以及相适应的经营能力的独立法人或具有民事行为能力的自然人；</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2.</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人不得为被人民法院列入失信被执行人；</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3.</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人不得为被人民检察院列入行贿犯罪档案的；</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4.</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人不得为被税务部门列入重大税收违法案件当事人名单的；</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5.</w:t>
      </w:r>
      <w:r>
        <w:rPr>
          <w:rFonts w:hint="eastAsia" w:ascii="宋体" w:hAnsi="宋体" w:cs="宋体"/>
          <w:b w:val="0"/>
          <w:bCs/>
          <w:color w:val="auto"/>
          <w:kern w:val="0"/>
          <w:sz w:val="24"/>
          <w:szCs w:val="24"/>
        </w:rPr>
        <w:t>不接受联合体</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w:t>
      </w:r>
    </w:p>
    <w:p>
      <w:pPr>
        <w:widowControl/>
        <w:adjustRightInd w:val="0"/>
        <w:snapToGrid w:val="0"/>
        <w:spacing w:line="400" w:lineRule="exact"/>
        <w:ind w:firstLine="470" w:firstLineChars="196"/>
        <w:jc w:val="left"/>
        <w:rPr>
          <w:rFonts w:ascii="宋体" w:cs="黑体"/>
          <w:b w:val="0"/>
          <w:bCs/>
          <w:color w:val="auto"/>
          <w:sz w:val="24"/>
        </w:rPr>
      </w:pPr>
      <w:r>
        <w:rPr>
          <w:rFonts w:hint="eastAsia" w:ascii="宋体" w:hAnsi="宋体" w:cs="黑体"/>
          <w:b w:val="0"/>
          <w:bCs/>
          <w:color w:val="auto"/>
          <w:sz w:val="24"/>
        </w:rPr>
        <w:t>三、报名时间及方式</w:t>
      </w:r>
    </w:p>
    <w:p>
      <w:pPr>
        <w:widowControl/>
        <w:adjustRightInd w:val="0"/>
        <w:snapToGrid w:val="0"/>
        <w:spacing w:line="400" w:lineRule="exact"/>
        <w:ind w:firstLine="470" w:firstLineChars="196"/>
        <w:jc w:val="left"/>
        <w:rPr>
          <w:rFonts w:ascii="Arial" w:hAnsi="Arial" w:cs="Arial"/>
          <w:b w:val="0"/>
          <w:bCs/>
          <w:color w:val="auto"/>
          <w:sz w:val="24"/>
          <w:shd w:val="clear" w:color="auto" w:fill="FFFFFF"/>
        </w:rPr>
      </w:pPr>
      <w:r>
        <w:rPr>
          <w:rFonts w:hint="eastAsia" w:ascii="Arial" w:hAnsi="Arial" w:cs="Arial"/>
          <w:b w:val="0"/>
          <w:bCs/>
          <w:color w:val="auto"/>
          <w:sz w:val="24"/>
          <w:shd w:val="clear" w:color="auto" w:fill="FFFFFF"/>
        </w:rPr>
        <w:t>本项目无需报名，有意参加</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的投标企业或自然人在投标截止时间前将</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文件以及资格审查资料递交至</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文件指定地点即可。潜在</w:t>
      </w:r>
      <w:r>
        <w:rPr>
          <w:rFonts w:hint="eastAsia" w:ascii="Arial" w:hAnsi="Arial" w:cs="Arial"/>
          <w:b w:val="0"/>
          <w:bCs/>
          <w:color w:val="auto"/>
          <w:sz w:val="24"/>
          <w:shd w:val="clear" w:color="auto" w:fill="FFFFFF"/>
          <w:lang w:val="en-US" w:eastAsia="zh-CN"/>
        </w:rPr>
        <w:t>购买</w:t>
      </w:r>
      <w:r>
        <w:rPr>
          <w:rFonts w:hint="eastAsia" w:ascii="Arial" w:hAnsi="Arial" w:cs="Arial"/>
          <w:b w:val="0"/>
          <w:bCs/>
          <w:color w:val="auto"/>
          <w:sz w:val="24"/>
          <w:shd w:val="clear" w:color="auto" w:fill="FFFFFF"/>
        </w:rPr>
        <w:t>人自行登录</w:t>
      </w:r>
      <w:r>
        <w:rPr>
          <w:rFonts w:hint="eastAsia" w:ascii="Arial" w:hAnsi="Arial" w:cs="Arial"/>
          <w:b w:val="0"/>
          <w:bCs/>
          <w:color w:val="auto"/>
          <w:sz w:val="24"/>
          <w:shd w:val="clear" w:color="auto" w:fill="FFFFFF"/>
          <w:lang w:eastAsia="zh-CN"/>
        </w:rPr>
        <w:t>安徽大别山国有资产（投资）集团有限公司</w:t>
      </w:r>
      <w:r>
        <w:rPr>
          <w:rFonts w:hint="eastAsia" w:ascii="Arial" w:hAnsi="Arial" w:cs="Arial"/>
          <w:b w:val="0"/>
          <w:bCs/>
          <w:color w:val="auto"/>
          <w:sz w:val="24"/>
          <w:shd w:val="clear" w:color="auto" w:fill="FFFFFF"/>
        </w:rPr>
        <w:t>网</w:t>
      </w:r>
      <w:r>
        <w:rPr>
          <w:rFonts w:hint="eastAsia" w:ascii="Arial" w:hAnsi="Arial" w:cs="Arial"/>
          <w:b w:val="0"/>
          <w:bCs/>
          <w:color w:val="auto"/>
          <w:sz w:val="24"/>
          <w:shd w:val="clear" w:color="auto" w:fill="FFFFFF"/>
          <w:lang w:eastAsia="zh-CN"/>
        </w:rPr>
        <w:t>站</w:t>
      </w:r>
      <w:r>
        <w:rPr>
          <w:rFonts w:hint="eastAsia" w:ascii="Arial" w:hAnsi="Arial" w:cs="Arial"/>
          <w:b w:val="0"/>
          <w:bCs/>
          <w:color w:val="auto"/>
          <w:sz w:val="24"/>
          <w:shd w:val="clear" w:color="auto" w:fill="FFFFFF"/>
        </w:rPr>
        <w:t>下载本项目</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文件等（见附件）。</w:t>
      </w:r>
    </w:p>
    <w:p>
      <w:pPr>
        <w:widowControl/>
        <w:adjustRightInd w:val="0"/>
        <w:snapToGrid w:val="0"/>
        <w:spacing w:line="400" w:lineRule="exact"/>
        <w:ind w:firstLine="470" w:firstLineChars="196"/>
        <w:jc w:val="left"/>
        <w:rPr>
          <w:rFonts w:ascii="仿宋_GB2312" w:hAnsi="宋体" w:eastAsia="仿宋_GB2312" w:cs="仿宋_GB2312"/>
          <w:b w:val="0"/>
          <w:bCs/>
          <w:color w:val="auto"/>
          <w:kern w:val="0"/>
          <w:sz w:val="32"/>
          <w:szCs w:val="32"/>
        </w:rPr>
      </w:pPr>
      <w:r>
        <w:rPr>
          <w:rFonts w:hint="eastAsia" w:ascii="Arial" w:hAnsi="Arial" w:cs="Arial"/>
          <w:b w:val="0"/>
          <w:bCs/>
          <w:color w:val="auto"/>
          <w:sz w:val="24"/>
          <w:shd w:val="clear" w:color="auto" w:fill="FFFFFF"/>
          <w:lang w:eastAsia="zh-CN"/>
        </w:rPr>
        <w:t>购买人</w:t>
      </w:r>
      <w:r>
        <w:rPr>
          <w:rFonts w:hint="eastAsia" w:ascii="Arial" w:hAnsi="Arial" w:cs="Arial"/>
          <w:b w:val="0"/>
          <w:bCs/>
          <w:color w:val="auto"/>
          <w:sz w:val="24"/>
          <w:shd w:val="clear" w:color="auto" w:fill="FFFFFF"/>
        </w:rPr>
        <w:t>在开标截止时间前将投标须知所需资料递交至</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公告指定地点即可。</w:t>
      </w:r>
    </w:p>
    <w:p>
      <w:pPr>
        <w:widowControl/>
        <w:numPr>
          <w:ilvl w:val="0"/>
          <w:numId w:val="2"/>
        </w:numPr>
        <w:adjustRightInd w:val="0"/>
        <w:snapToGrid w:val="0"/>
        <w:spacing w:line="400" w:lineRule="exact"/>
        <w:ind w:firstLine="470" w:firstLineChars="196"/>
        <w:jc w:val="left"/>
        <w:rPr>
          <w:rFonts w:ascii="宋体" w:cs="黑体"/>
          <w:b w:val="0"/>
          <w:bCs/>
          <w:color w:val="auto"/>
          <w:sz w:val="24"/>
        </w:rPr>
      </w:pPr>
      <w:r>
        <w:rPr>
          <w:rFonts w:hint="eastAsia" w:ascii="宋体" w:hAnsi="宋体" w:cs="黑体"/>
          <w:b w:val="0"/>
          <w:bCs/>
          <w:color w:val="auto"/>
          <w:sz w:val="24"/>
        </w:rPr>
        <w:t>现场踏勘及投标答疑</w:t>
      </w:r>
    </w:p>
    <w:p>
      <w:pPr>
        <w:widowControl/>
        <w:numPr>
          <w:ilvl w:val="0"/>
          <w:numId w:val="3"/>
        </w:numPr>
        <w:adjustRightInd w:val="0"/>
        <w:snapToGrid w:val="0"/>
        <w:spacing w:line="400" w:lineRule="exact"/>
        <w:ind w:firstLine="480" w:firstLineChars="200"/>
        <w:jc w:val="left"/>
        <w:rPr>
          <w:rFonts w:hint="eastAsia" w:ascii="宋体" w:hAnsi="宋体" w:cs="Arial"/>
          <w:b w:val="0"/>
          <w:bCs/>
          <w:kern w:val="0"/>
          <w:sz w:val="24"/>
          <w:lang w:val="en-US" w:eastAsia="zh-CN"/>
        </w:rPr>
      </w:pPr>
      <w:r>
        <w:rPr>
          <w:rFonts w:hint="eastAsia" w:ascii="宋体" w:hAnsi="宋体" w:cs="Arial"/>
          <w:b w:val="0"/>
          <w:bCs/>
          <w:color w:val="auto"/>
          <w:kern w:val="0"/>
          <w:sz w:val="24"/>
        </w:rPr>
        <w:t>现场踏勘：</w:t>
      </w:r>
      <w:r>
        <w:rPr>
          <w:rFonts w:hint="eastAsia" w:ascii="宋体" w:hAnsi="宋体" w:cs="Arial"/>
          <w:b w:val="0"/>
          <w:bCs/>
          <w:color w:val="auto"/>
          <w:kern w:val="0"/>
          <w:sz w:val="24"/>
          <w:lang w:eastAsia="zh-CN"/>
        </w:rPr>
        <w:t>购买人</w:t>
      </w:r>
      <w:r>
        <w:rPr>
          <w:rFonts w:hint="eastAsia" w:ascii="宋体" w:hAnsi="宋体" w:cs="Arial"/>
          <w:b w:val="0"/>
          <w:bCs/>
          <w:color w:val="auto"/>
          <w:kern w:val="0"/>
          <w:sz w:val="24"/>
        </w:rPr>
        <w:t>应自行组织对</w:t>
      </w:r>
      <w:r>
        <w:rPr>
          <w:rFonts w:hint="eastAsia" w:ascii="宋体" w:hAnsi="宋体" w:cs="Arial"/>
          <w:b w:val="0"/>
          <w:bCs/>
          <w:color w:val="auto"/>
          <w:kern w:val="0"/>
          <w:sz w:val="24"/>
          <w:lang w:eastAsia="zh-CN"/>
        </w:rPr>
        <w:t>销售</w:t>
      </w:r>
      <w:r>
        <w:rPr>
          <w:rFonts w:hint="eastAsia" w:ascii="宋体" w:hAnsi="宋体" w:cs="Arial"/>
          <w:b w:val="0"/>
          <w:bCs/>
          <w:color w:val="auto"/>
          <w:kern w:val="0"/>
          <w:sz w:val="24"/>
        </w:rPr>
        <w:t>标的</w:t>
      </w:r>
      <w:r>
        <w:rPr>
          <w:rFonts w:hint="eastAsia" w:ascii="宋体" w:hAnsi="宋体" w:cs="Arial"/>
          <w:b w:val="0"/>
          <w:bCs/>
          <w:color w:val="auto"/>
          <w:kern w:val="0"/>
          <w:sz w:val="24"/>
          <w:lang w:eastAsia="zh-CN"/>
        </w:rPr>
        <w:t>物</w:t>
      </w:r>
      <w:r>
        <w:rPr>
          <w:rFonts w:hint="eastAsia" w:ascii="宋体" w:hAnsi="宋体" w:cs="Arial"/>
          <w:b w:val="0"/>
          <w:bCs/>
          <w:color w:val="auto"/>
          <w:kern w:val="0"/>
          <w:sz w:val="24"/>
        </w:rPr>
        <w:t>现场及周边环境进行踏勘，以便</w:t>
      </w:r>
      <w:r>
        <w:rPr>
          <w:rFonts w:hint="eastAsia" w:ascii="宋体" w:hAnsi="宋体" w:cs="Arial"/>
          <w:b w:val="0"/>
          <w:bCs/>
          <w:color w:val="auto"/>
          <w:kern w:val="0"/>
          <w:sz w:val="24"/>
          <w:lang w:eastAsia="zh-CN"/>
        </w:rPr>
        <w:t>购买人</w:t>
      </w:r>
      <w:r>
        <w:rPr>
          <w:rFonts w:hint="eastAsia" w:ascii="宋体" w:hAnsi="宋体" w:cs="Arial"/>
          <w:b w:val="0"/>
          <w:bCs/>
          <w:color w:val="auto"/>
          <w:kern w:val="0"/>
          <w:sz w:val="24"/>
        </w:rPr>
        <w:t>获取有关编制</w:t>
      </w:r>
      <w:r>
        <w:rPr>
          <w:rFonts w:hint="eastAsia" w:ascii="宋体" w:hAnsi="宋体" w:cs="Arial"/>
          <w:b w:val="0"/>
          <w:bCs/>
          <w:color w:val="auto"/>
          <w:kern w:val="0"/>
          <w:sz w:val="24"/>
          <w:lang w:eastAsia="zh-CN"/>
        </w:rPr>
        <w:t>销售</w:t>
      </w:r>
      <w:r>
        <w:rPr>
          <w:rFonts w:hint="eastAsia" w:ascii="宋体" w:hAnsi="宋体" w:cs="Arial"/>
          <w:b w:val="0"/>
          <w:bCs/>
          <w:color w:val="auto"/>
          <w:kern w:val="0"/>
          <w:sz w:val="24"/>
        </w:rPr>
        <w:t>报价和签署</w:t>
      </w:r>
      <w:r>
        <w:rPr>
          <w:rFonts w:hint="eastAsia" w:ascii="宋体" w:hAnsi="宋体" w:cs="Arial"/>
          <w:b w:val="0"/>
          <w:bCs/>
          <w:color w:val="auto"/>
          <w:kern w:val="0"/>
          <w:sz w:val="24"/>
          <w:lang w:eastAsia="zh-CN"/>
        </w:rPr>
        <w:t>销售</w:t>
      </w:r>
      <w:r>
        <w:rPr>
          <w:rFonts w:hint="eastAsia" w:ascii="宋体" w:hAnsi="宋体" w:cs="Arial"/>
          <w:b w:val="0"/>
          <w:bCs/>
          <w:color w:val="auto"/>
          <w:kern w:val="0"/>
          <w:sz w:val="24"/>
        </w:rPr>
        <w:t>合同所涉及项目现场的一切资料。</w:t>
      </w:r>
      <w:r>
        <w:rPr>
          <w:rFonts w:hint="eastAsia" w:ascii="宋体" w:hAnsi="宋体" w:cs="Arial"/>
          <w:b w:val="0"/>
          <w:bCs/>
          <w:color w:val="auto"/>
          <w:kern w:val="0"/>
          <w:sz w:val="24"/>
          <w:lang w:eastAsia="zh-CN"/>
        </w:rPr>
        <w:t>购买人</w:t>
      </w:r>
      <w:r>
        <w:rPr>
          <w:rFonts w:hint="eastAsia" w:ascii="宋体" w:hAnsi="宋体" w:cs="Arial"/>
          <w:b w:val="0"/>
          <w:bCs/>
          <w:color w:val="auto"/>
          <w:kern w:val="0"/>
          <w:sz w:val="24"/>
        </w:rPr>
        <w:t>在</w:t>
      </w:r>
      <w:r>
        <w:rPr>
          <w:rFonts w:hint="eastAsia" w:ascii="宋体" w:hAnsi="宋体" w:cs="Arial"/>
          <w:b w:val="0"/>
          <w:bCs/>
          <w:kern w:val="0"/>
          <w:sz w:val="24"/>
        </w:rPr>
        <w:t>签订合同和</w:t>
      </w:r>
      <w:r>
        <w:rPr>
          <w:rFonts w:hint="eastAsia" w:ascii="宋体" w:hAnsi="宋体" w:cs="Arial"/>
          <w:b w:val="0"/>
          <w:bCs/>
          <w:kern w:val="0"/>
          <w:sz w:val="24"/>
          <w:lang w:eastAsia="zh-CN"/>
        </w:rPr>
        <w:t>处置</w:t>
      </w:r>
      <w:r>
        <w:rPr>
          <w:rFonts w:hint="eastAsia" w:ascii="宋体" w:hAnsi="宋体" w:cs="Arial"/>
          <w:b w:val="0"/>
          <w:bCs/>
          <w:kern w:val="0"/>
          <w:sz w:val="24"/>
        </w:rPr>
        <w:t>实施过程中，不得以不完全了解现场情况等为由，提出任何形式的变更造价或索赔的要求，现场踏勘的相关费用由各</w:t>
      </w:r>
      <w:r>
        <w:rPr>
          <w:rFonts w:hint="eastAsia" w:ascii="宋体" w:hAnsi="宋体" w:cs="Arial"/>
          <w:b w:val="0"/>
          <w:bCs/>
          <w:kern w:val="0"/>
          <w:sz w:val="24"/>
          <w:lang w:eastAsia="zh-CN"/>
        </w:rPr>
        <w:t>购买人</w:t>
      </w:r>
      <w:r>
        <w:rPr>
          <w:rFonts w:hint="eastAsia" w:ascii="宋体" w:hAnsi="宋体" w:cs="Arial"/>
          <w:b w:val="0"/>
          <w:bCs/>
          <w:kern w:val="0"/>
          <w:sz w:val="24"/>
        </w:rPr>
        <w:t>自行承担。</w:t>
      </w:r>
      <w:r>
        <w:rPr>
          <w:rFonts w:hint="eastAsia" w:ascii="宋体" w:hAnsi="宋体" w:cs="Arial"/>
          <w:b w:val="0"/>
          <w:bCs/>
          <w:kern w:val="0"/>
          <w:sz w:val="24"/>
          <w:lang w:eastAsia="zh-CN"/>
        </w:rPr>
        <w:t>现场</w:t>
      </w:r>
      <w:r>
        <w:rPr>
          <w:rFonts w:hint="eastAsia" w:ascii="宋体" w:hAnsi="宋体" w:cs="Arial"/>
          <w:b w:val="0"/>
          <w:bCs/>
          <w:kern w:val="0"/>
          <w:sz w:val="24"/>
        </w:rPr>
        <w:t>踏勘联系人：</w:t>
      </w:r>
      <w:r>
        <w:rPr>
          <w:rFonts w:hint="eastAsia" w:ascii="宋体" w:hAnsi="宋体" w:cs="Arial"/>
          <w:b w:val="0"/>
          <w:bCs/>
          <w:kern w:val="0"/>
          <w:sz w:val="24"/>
          <w:lang w:eastAsia="zh-CN"/>
        </w:rPr>
        <w:t>汪满</w:t>
      </w:r>
      <w:r>
        <w:rPr>
          <w:rFonts w:hint="eastAsia" w:ascii="宋体" w:hAnsi="宋体" w:cs="Arial"/>
          <w:b w:val="0"/>
          <w:bCs/>
          <w:kern w:val="0"/>
          <w:sz w:val="24"/>
        </w:rPr>
        <w:t>，联系电话：</w:t>
      </w:r>
      <w:r>
        <w:rPr>
          <w:rFonts w:hint="eastAsia" w:ascii="宋体" w:hAnsi="宋体" w:cs="Arial"/>
          <w:b w:val="0"/>
          <w:bCs/>
          <w:kern w:val="0"/>
          <w:sz w:val="24"/>
          <w:lang w:val="en-US" w:eastAsia="zh-CN"/>
        </w:rPr>
        <w:t>15156496010</w:t>
      </w:r>
    </w:p>
    <w:p>
      <w:pPr>
        <w:widowControl/>
        <w:numPr>
          <w:ilvl w:val="0"/>
          <w:numId w:val="0"/>
        </w:numPr>
        <w:adjustRightInd w:val="0"/>
        <w:snapToGrid w:val="0"/>
        <w:spacing w:line="400" w:lineRule="exact"/>
        <w:jc w:val="left"/>
        <w:rPr>
          <w:rFonts w:hint="default" w:ascii="宋体" w:eastAsia="宋体" w:cs="Arial"/>
          <w:b w:val="0"/>
          <w:bCs/>
          <w:kern w:val="0"/>
          <w:sz w:val="24"/>
          <w:lang w:val="en-US" w:eastAsia="zh-CN"/>
        </w:rPr>
      </w:pPr>
      <w:r>
        <w:rPr>
          <w:rFonts w:hint="eastAsia" w:ascii="宋体" w:hAnsi="宋体" w:cs="Arial"/>
          <w:b w:val="0"/>
          <w:bCs/>
          <w:kern w:val="0"/>
          <w:sz w:val="24"/>
          <w:lang w:val="en-US" w:eastAsia="zh-CN"/>
        </w:rPr>
        <w:t xml:space="preserve">    </w:t>
      </w:r>
      <w:r>
        <w:rPr>
          <w:rFonts w:ascii="宋体" w:hAnsi="宋体" w:cs="Arial"/>
          <w:b w:val="0"/>
          <w:bCs/>
          <w:kern w:val="0"/>
          <w:sz w:val="24"/>
        </w:rPr>
        <w:t>2</w:t>
      </w:r>
      <w:r>
        <w:rPr>
          <w:rFonts w:hint="eastAsia" w:ascii="宋体" w:hAnsi="宋体" w:cs="Arial"/>
          <w:b w:val="0"/>
          <w:bCs/>
          <w:kern w:val="0"/>
          <w:sz w:val="24"/>
        </w:rPr>
        <w:t>、</w:t>
      </w:r>
      <w:r>
        <w:rPr>
          <w:rFonts w:hint="eastAsia" w:ascii="宋体" w:hAnsi="宋体" w:cs="Arial"/>
          <w:b w:val="0"/>
          <w:bCs/>
          <w:kern w:val="0"/>
          <w:sz w:val="24"/>
          <w:lang w:eastAsia="zh-CN"/>
        </w:rPr>
        <w:t>销售</w:t>
      </w:r>
      <w:r>
        <w:rPr>
          <w:rFonts w:hint="eastAsia" w:ascii="宋体" w:hAnsi="宋体" w:cs="Arial"/>
          <w:b w:val="0"/>
          <w:bCs/>
          <w:kern w:val="0"/>
          <w:sz w:val="24"/>
        </w:rPr>
        <w:t>答疑：</w:t>
      </w:r>
      <w:r>
        <w:rPr>
          <w:rFonts w:hint="eastAsia" w:ascii="宋体" w:hAnsi="宋体" w:cs="Arial"/>
          <w:b w:val="0"/>
          <w:bCs/>
          <w:kern w:val="0"/>
          <w:sz w:val="24"/>
          <w:lang w:eastAsia="zh-CN"/>
        </w:rPr>
        <w:t>购买人</w:t>
      </w:r>
      <w:r>
        <w:rPr>
          <w:rFonts w:hint="eastAsia" w:ascii="宋体" w:hAnsi="宋体" w:cs="Arial"/>
          <w:b w:val="0"/>
          <w:bCs/>
          <w:kern w:val="0"/>
          <w:sz w:val="24"/>
        </w:rPr>
        <w:t>若对本项目</w:t>
      </w:r>
      <w:r>
        <w:rPr>
          <w:rFonts w:hint="eastAsia" w:ascii="宋体" w:hAnsi="宋体" w:cs="Arial"/>
          <w:b w:val="0"/>
          <w:bCs/>
          <w:kern w:val="0"/>
          <w:sz w:val="24"/>
          <w:lang w:eastAsia="zh-CN"/>
        </w:rPr>
        <w:t>销售</w:t>
      </w:r>
      <w:r>
        <w:rPr>
          <w:rFonts w:hint="eastAsia" w:ascii="宋体" w:hAnsi="宋体" w:cs="Arial"/>
          <w:b w:val="0"/>
          <w:bCs/>
          <w:kern w:val="0"/>
          <w:sz w:val="24"/>
        </w:rPr>
        <w:t>有任何疑问，</w:t>
      </w:r>
      <w:r>
        <w:rPr>
          <w:rFonts w:hint="eastAsia" w:ascii="宋体" w:hAnsi="宋体"/>
          <w:b w:val="0"/>
          <w:bCs/>
          <w:kern w:val="10"/>
          <w:sz w:val="24"/>
        </w:rPr>
        <w:t>投标截止时间</w:t>
      </w:r>
      <w:r>
        <w:rPr>
          <w:rFonts w:ascii="宋体" w:hAnsi="宋体"/>
          <w:b w:val="0"/>
          <w:bCs/>
          <w:kern w:val="10"/>
          <w:sz w:val="24"/>
        </w:rPr>
        <w:t>2</w:t>
      </w:r>
      <w:r>
        <w:rPr>
          <w:rFonts w:hint="eastAsia" w:ascii="宋体" w:hAnsi="宋体"/>
          <w:b w:val="0"/>
          <w:bCs/>
          <w:kern w:val="10"/>
          <w:sz w:val="24"/>
        </w:rPr>
        <w:t>日前</w:t>
      </w:r>
      <w:r>
        <w:rPr>
          <w:rFonts w:hint="eastAsia" w:ascii="宋体" w:hAnsi="宋体" w:cs="Arial"/>
          <w:b w:val="0"/>
          <w:bCs/>
          <w:kern w:val="0"/>
          <w:sz w:val="24"/>
        </w:rPr>
        <w:t>应以书面方式向</w:t>
      </w:r>
      <w:r>
        <w:rPr>
          <w:rFonts w:hint="eastAsia" w:ascii="宋体" w:hAnsi="宋体" w:cs="Arial"/>
          <w:b w:val="0"/>
          <w:bCs/>
          <w:kern w:val="0"/>
          <w:sz w:val="24"/>
          <w:lang w:eastAsia="zh-CN"/>
        </w:rPr>
        <w:t>销售方</w:t>
      </w:r>
      <w:r>
        <w:rPr>
          <w:rFonts w:hint="eastAsia" w:ascii="宋体" w:hAnsi="宋体" w:cs="Arial"/>
          <w:b w:val="0"/>
          <w:bCs/>
          <w:kern w:val="0"/>
          <w:sz w:val="24"/>
        </w:rPr>
        <w:t>或</w:t>
      </w:r>
      <w:r>
        <w:rPr>
          <w:rFonts w:hint="eastAsia" w:ascii="宋体" w:hAnsi="宋体" w:cs="Arial"/>
          <w:b w:val="0"/>
          <w:bCs/>
          <w:kern w:val="0"/>
          <w:sz w:val="24"/>
          <w:lang w:eastAsia="zh-CN"/>
        </w:rPr>
        <w:t>安徽大别山工程咨询有限公司</w:t>
      </w:r>
      <w:r>
        <w:rPr>
          <w:rFonts w:hint="eastAsia" w:ascii="宋体" w:hAnsi="宋体" w:cs="Arial"/>
          <w:b w:val="0"/>
          <w:bCs/>
          <w:kern w:val="0"/>
          <w:sz w:val="24"/>
        </w:rPr>
        <w:t>提出，疑问回复在投标截止时间</w:t>
      </w:r>
      <w:r>
        <w:rPr>
          <w:rFonts w:ascii="宋体" w:hAnsi="宋体" w:cs="Arial"/>
          <w:b w:val="0"/>
          <w:bCs/>
          <w:kern w:val="0"/>
          <w:sz w:val="24"/>
        </w:rPr>
        <w:t>1</w:t>
      </w:r>
      <w:r>
        <w:rPr>
          <w:rFonts w:hint="eastAsia" w:ascii="宋体" w:hAnsi="宋体" w:cs="Arial"/>
          <w:b w:val="0"/>
          <w:bCs/>
          <w:kern w:val="0"/>
          <w:sz w:val="24"/>
        </w:rPr>
        <w:t>日前统一在网上予以回复。答疑联系人：</w:t>
      </w:r>
      <w:r>
        <w:rPr>
          <w:rFonts w:hint="eastAsia" w:ascii="宋体" w:hAnsi="宋体" w:cs="Arial"/>
          <w:b w:val="0"/>
          <w:bCs/>
          <w:kern w:val="0"/>
          <w:sz w:val="24"/>
          <w:lang w:eastAsia="zh-CN"/>
        </w:rPr>
        <w:t>李健</w:t>
      </w:r>
      <w:r>
        <w:rPr>
          <w:rFonts w:hint="eastAsia" w:ascii="宋体" w:hAnsi="宋体" w:cs="Arial"/>
          <w:b w:val="0"/>
          <w:bCs/>
          <w:kern w:val="0"/>
          <w:sz w:val="24"/>
        </w:rPr>
        <w:t>，联系电话：</w:t>
      </w:r>
      <w:r>
        <w:rPr>
          <w:rFonts w:hint="eastAsia" w:ascii="宋体" w:hAnsi="宋体" w:cs="Arial"/>
          <w:b w:val="0"/>
          <w:bCs/>
          <w:kern w:val="0"/>
          <w:sz w:val="24"/>
          <w:lang w:val="en-US" w:eastAsia="zh-CN"/>
        </w:rPr>
        <w:t>5020033</w:t>
      </w:r>
      <w:r>
        <w:rPr>
          <w:rFonts w:hint="eastAsia" w:ascii="宋体" w:hAnsi="宋体" w:cs="Arial"/>
          <w:b w:val="0"/>
          <w:bCs/>
          <w:kern w:val="0"/>
          <w:sz w:val="24"/>
        </w:rPr>
        <w:t>；</w:t>
      </w:r>
      <w:r>
        <w:rPr>
          <w:rFonts w:hint="eastAsia" w:ascii="宋体" w:hAnsi="宋体" w:cs="Arial"/>
          <w:b w:val="0"/>
          <w:bCs/>
          <w:kern w:val="0"/>
          <w:sz w:val="24"/>
          <w:lang w:val="en-US" w:eastAsia="zh-CN"/>
        </w:rPr>
        <w:t>13505646553</w:t>
      </w:r>
    </w:p>
    <w:p>
      <w:pPr>
        <w:widowControl/>
        <w:adjustRightInd w:val="0"/>
        <w:snapToGrid w:val="0"/>
        <w:spacing w:line="400" w:lineRule="exact"/>
        <w:ind w:firstLine="470" w:firstLineChars="196"/>
        <w:jc w:val="left"/>
        <w:rPr>
          <w:rFonts w:ascii="宋体" w:cs="Arial"/>
          <w:b w:val="0"/>
          <w:bCs/>
          <w:kern w:val="0"/>
          <w:sz w:val="24"/>
        </w:rPr>
      </w:pPr>
      <w:r>
        <w:rPr>
          <w:rFonts w:hint="eastAsia" w:ascii="宋体" w:hAnsi="宋体" w:cs="黑体"/>
          <w:b w:val="0"/>
          <w:bCs/>
          <w:sz w:val="24"/>
        </w:rPr>
        <w:t>五、投标须知</w:t>
      </w:r>
    </w:p>
    <w:p>
      <w:pPr>
        <w:widowControl/>
        <w:adjustRightInd w:val="0"/>
        <w:snapToGrid w:val="0"/>
        <w:spacing w:line="400" w:lineRule="exact"/>
        <w:ind w:firstLine="480" w:firstLineChars="200"/>
        <w:jc w:val="left"/>
        <w:rPr>
          <w:rFonts w:ascii="宋体" w:cs="Arial"/>
          <w:b w:val="0"/>
          <w:bCs/>
          <w:kern w:val="0"/>
          <w:sz w:val="24"/>
        </w:rPr>
      </w:pPr>
      <w:r>
        <w:rPr>
          <w:rFonts w:ascii="宋体" w:hAnsi="宋体" w:cs="Arial"/>
          <w:b w:val="0"/>
          <w:bCs/>
          <w:kern w:val="0"/>
          <w:sz w:val="24"/>
        </w:rPr>
        <w:t>1</w:t>
      </w:r>
      <w:r>
        <w:rPr>
          <w:rFonts w:hint="eastAsia" w:ascii="宋体" w:hAnsi="宋体" w:cs="Arial"/>
          <w:b w:val="0"/>
          <w:bCs/>
          <w:kern w:val="0"/>
          <w:sz w:val="24"/>
        </w:rPr>
        <w:t>、各</w:t>
      </w:r>
      <w:r>
        <w:rPr>
          <w:rFonts w:hint="eastAsia" w:ascii="宋体" w:hAnsi="宋体" w:cs="Arial"/>
          <w:b w:val="0"/>
          <w:bCs/>
          <w:kern w:val="0"/>
          <w:sz w:val="24"/>
          <w:lang w:eastAsia="zh-CN"/>
        </w:rPr>
        <w:t>购买人</w:t>
      </w:r>
      <w:r>
        <w:rPr>
          <w:rFonts w:hint="eastAsia" w:ascii="宋体" w:hAnsi="宋体" w:cs="Arial"/>
          <w:b w:val="0"/>
          <w:bCs/>
          <w:kern w:val="0"/>
          <w:sz w:val="24"/>
        </w:rPr>
        <w:t>在</w:t>
      </w:r>
      <w:r>
        <w:rPr>
          <w:rFonts w:hint="eastAsia" w:ascii="宋体" w:hAnsi="宋体" w:cs="Arial"/>
          <w:b w:val="0"/>
          <w:bCs/>
          <w:kern w:val="0"/>
          <w:sz w:val="24"/>
          <w:lang w:eastAsia="zh-CN"/>
        </w:rPr>
        <w:t>销售</w:t>
      </w:r>
      <w:r>
        <w:rPr>
          <w:rFonts w:hint="eastAsia" w:ascii="宋体" w:hAnsi="宋体" w:cs="Arial"/>
          <w:b w:val="0"/>
          <w:bCs/>
          <w:kern w:val="0"/>
          <w:sz w:val="24"/>
        </w:rPr>
        <w:t>前必须按照本</w:t>
      </w:r>
      <w:r>
        <w:rPr>
          <w:rFonts w:hint="eastAsia" w:ascii="宋体" w:hAnsi="宋体" w:cs="Arial"/>
          <w:b w:val="0"/>
          <w:bCs/>
          <w:kern w:val="0"/>
          <w:sz w:val="24"/>
          <w:lang w:eastAsia="zh-CN"/>
        </w:rPr>
        <w:t>销售</w:t>
      </w:r>
      <w:r>
        <w:rPr>
          <w:rFonts w:hint="eastAsia" w:ascii="宋体" w:hAnsi="宋体" w:cs="Arial"/>
          <w:b w:val="0"/>
          <w:bCs/>
          <w:kern w:val="0"/>
          <w:sz w:val="24"/>
        </w:rPr>
        <w:t>公告规定时间投标，否则投标无效。</w:t>
      </w:r>
    </w:p>
    <w:p>
      <w:pPr>
        <w:widowControl/>
        <w:adjustRightInd w:val="0"/>
        <w:snapToGrid w:val="0"/>
        <w:spacing w:line="400" w:lineRule="exact"/>
        <w:ind w:firstLine="480" w:firstLineChars="200"/>
        <w:jc w:val="left"/>
        <w:rPr>
          <w:rFonts w:ascii="宋体" w:cs="Arial"/>
          <w:b w:val="0"/>
          <w:bCs/>
          <w:kern w:val="0"/>
          <w:sz w:val="24"/>
        </w:rPr>
      </w:pPr>
      <w:r>
        <w:rPr>
          <w:rFonts w:ascii="宋体" w:hAnsi="宋体" w:cs="Arial"/>
          <w:b w:val="0"/>
          <w:bCs/>
          <w:kern w:val="0"/>
          <w:sz w:val="24"/>
        </w:rPr>
        <w:t>2</w:t>
      </w:r>
      <w:r>
        <w:rPr>
          <w:rFonts w:hint="eastAsia" w:ascii="宋体" w:hAnsi="宋体" w:cs="Arial"/>
          <w:b w:val="0"/>
          <w:bCs/>
          <w:kern w:val="0"/>
          <w:sz w:val="24"/>
        </w:rPr>
        <w:t>、各</w:t>
      </w:r>
      <w:r>
        <w:rPr>
          <w:rFonts w:hint="eastAsia" w:ascii="宋体" w:hAnsi="宋体" w:cs="Arial"/>
          <w:b w:val="0"/>
          <w:bCs/>
          <w:kern w:val="0"/>
          <w:sz w:val="24"/>
          <w:lang w:eastAsia="zh-CN"/>
        </w:rPr>
        <w:t>购买人</w:t>
      </w:r>
      <w:r>
        <w:rPr>
          <w:rFonts w:hint="eastAsia" w:ascii="宋体" w:hAnsi="宋体" w:cs="Arial"/>
          <w:b w:val="0"/>
          <w:bCs/>
          <w:kern w:val="0"/>
          <w:sz w:val="24"/>
        </w:rPr>
        <w:t>须在本</w:t>
      </w:r>
      <w:r>
        <w:rPr>
          <w:rFonts w:hint="eastAsia" w:ascii="宋体" w:hAnsi="宋体" w:cs="Arial"/>
          <w:b w:val="0"/>
          <w:bCs/>
          <w:kern w:val="0"/>
          <w:sz w:val="24"/>
          <w:lang w:eastAsia="zh-CN"/>
        </w:rPr>
        <w:t>销售</w:t>
      </w:r>
      <w:r>
        <w:rPr>
          <w:rFonts w:hint="eastAsia" w:ascii="宋体" w:hAnsi="宋体" w:cs="Arial"/>
          <w:b w:val="0"/>
          <w:bCs/>
          <w:kern w:val="0"/>
          <w:sz w:val="24"/>
        </w:rPr>
        <w:t>公告规定的开标时间前，由</w:t>
      </w:r>
      <w:r>
        <w:rPr>
          <w:rFonts w:hint="eastAsia" w:ascii="宋体" w:hAnsi="宋体" w:cs="Arial"/>
          <w:b w:val="0"/>
          <w:bCs/>
          <w:color w:val="000000" w:themeColor="text1"/>
          <w:kern w:val="0"/>
          <w:sz w:val="24"/>
          <w14:textFill>
            <w14:solidFill>
              <w14:schemeClr w14:val="tx1"/>
            </w14:solidFill>
          </w14:textFill>
        </w:rPr>
        <w:t>企业授权委托人携带法定代表人授权委托书原件及授权人身份证明原件或具有民事行为的自然人携带身份证明原件</w:t>
      </w:r>
      <w:r>
        <w:rPr>
          <w:rFonts w:hint="eastAsia" w:ascii="宋体" w:hAnsi="宋体" w:cs="Arial"/>
          <w:b w:val="0"/>
          <w:bCs/>
          <w:kern w:val="0"/>
          <w:sz w:val="24"/>
        </w:rPr>
        <w:t>到达本</w:t>
      </w:r>
      <w:r>
        <w:rPr>
          <w:rFonts w:hint="eastAsia" w:ascii="宋体" w:hAnsi="宋体" w:cs="Arial"/>
          <w:b w:val="0"/>
          <w:bCs/>
          <w:kern w:val="0"/>
          <w:sz w:val="24"/>
          <w:lang w:eastAsia="zh-CN"/>
        </w:rPr>
        <w:t>销售</w:t>
      </w:r>
      <w:r>
        <w:rPr>
          <w:rFonts w:hint="eastAsia" w:ascii="宋体" w:hAnsi="宋体" w:cs="Arial"/>
          <w:b w:val="0"/>
          <w:bCs/>
          <w:kern w:val="0"/>
          <w:sz w:val="24"/>
        </w:rPr>
        <w:t>公告指定开标地点，签字确认。现场接受</w:t>
      </w:r>
      <w:r>
        <w:rPr>
          <w:rFonts w:hint="eastAsia" w:ascii="宋体" w:hAnsi="宋体" w:cs="Arial"/>
          <w:b w:val="0"/>
          <w:bCs/>
          <w:kern w:val="0"/>
          <w:sz w:val="24"/>
          <w:lang w:eastAsia="zh-CN"/>
        </w:rPr>
        <w:t>销售</w:t>
      </w:r>
      <w:r>
        <w:rPr>
          <w:rFonts w:hint="eastAsia" w:ascii="宋体" w:hAnsi="宋体" w:cs="Arial"/>
          <w:b w:val="0"/>
          <w:bCs/>
          <w:kern w:val="0"/>
          <w:sz w:val="24"/>
        </w:rPr>
        <w:t>资格审查，并按时参加开标会（资格审核结束前未能提供上述证件者，取消其</w:t>
      </w:r>
      <w:r>
        <w:rPr>
          <w:rFonts w:hint="eastAsia" w:ascii="宋体" w:hAnsi="宋体" w:cs="Arial"/>
          <w:b w:val="0"/>
          <w:bCs/>
          <w:kern w:val="0"/>
          <w:sz w:val="24"/>
          <w:lang w:eastAsia="zh-CN"/>
        </w:rPr>
        <w:t>销售</w:t>
      </w:r>
      <w:r>
        <w:rPr>
          <w:rFonts w:hint="eastAsia" w:ascii="宋体" w:hAnsi="宋体" w:cs="Arial"/>
          <w:b w:val="0"/>
          <w:bCs/>
          <w:kern w:val="0"/>
          <w:sz w:val="24"/>
        </w:rPr>
        <w:t>资格），否则</w:t>
      </w:r>
      <w:r>
        <w:rPr>
          <w:rFonts w:hint="eastAsia" w:ascii="宋体" w:hAnsi="宋体" w:cs="Arial"/>
          <w:b w:val="0"/>
          <w:bCs/>
          <w:kern w:val="0"/>
          <w:sz w:val="24"/>
          <w:lang w:eastAsia="zh-CN"/>
        </w:rPr>
        <w:t>销售</w:t>
      </w:r>
      <w:r>
        <w:rPr>
          <w:rFonts w:hint="eastAsia" w:ascii="宋体" w:hAnsi="宋体" w:cs="Arial"/>
          <w:b w:val="0"/>
          <w:bCs/>
          <w:kern w:val="0"/>
          <w:sz w:val="24"/>
        </w:rPr>
        <w:t>无效。</w:t>
      </w:r>
    </w:p>
    <w:p>
      <w:pPr>
        <w:spacing w:line="400" w:lineRule="exact"/>
        <w:rPr>
          <w:rFonts w:ascii="宋体" w:cs="Arial"/>
          <w:b w:val="0"/>
          <w:bCs/>
          <w:kern w:val="0"/>
          <w:sz w:val="24"/>
        </w:rPr>
      </w:pPr>
      <w:r>
        <w:rPr>
          <w:rFonts w:ascii="宋体" w:hAnsi="宋体" w:cs="宋体"/>
          <w:b w:val="0"/>
          <w:bCs/>
          <w:sz w:val="24"/>
        </w:rPr>
        <w:t xml:space="preserve">    3</w:t>
      </w:r>
      <w:r>
        <w:rPr>
          <w:rFonts w:hint="eastAsia" w:ascii="宋体" w:hAnsi="宋体" w:cs="宋体"/>
          <w:b w:val="0"/>
          <w:bCs/>
          <w:sz w:val="24"/>
        </w:rPr>
        <w:t>、</w:t>
      </w:r>
      <w:r>
        <w:rPr>
          <w:rFonts w:hint="eastAsia" w:ascii="宋体" w:hAnsi="宋体" w:cs="宋体"/>
          <w:b w:val="0"/>
          <w:bCs/>
          <w:sz w:val="24"/>
          <w:lang w:eastAsia="zh-CN"/>
        </w:rPr>
        <w:t>购买人</w:t>
      </w:r>
      <w:r>
        <w:rPr>
          <w:rFonts w:hint="eastAsia" w:ascii="宋体" w:hAnsi="宋体" w:cs="宋体"/>
          <w:b w:val="0"/>
          <w:bCs/>
          <w:sz w:val="24"/>
        </w:rPr>
        <w:t>在下载</w:t>
      </w:r>
      <w:r>
        <w:rPr>
          <w:rFonts w:hint="eastAsia" w:ascii="宋体" w:hAnsi="宋体" w:cs="宋体"/>
          <w:b w:val="0"/>
          <w:bCs/>
          <w:sz w:val="24"/>
          <w:lang w:eastAsia="zh-CN"/>
        </w:rPr>
        <w:t>销售</w:t>
      </w:r>
      <w:r>
        <w:rPr>
          <w:rFonts w:hint="eastAsia" w:ascii="宋体" w:hAnsi="宋体" w:cs="宋体"/>
          <w:b w:val="0"/>
          <w:bCs/>
          <w:sz w:val="24"/>
        </w:rPr>
        <w:t>文件（答疑澄清文件等）过程中若遇到问题，请与</w:t>
      </w:r>
      <w:r>
        <w:rPr>
          <w:rFonts w:hint="eastAsia" w:ascii="宋体" w:hAnsi="宋体" w:cs="宋体"/>
          <w:b w:val="0"/>
          <w:bCs/>
          <w:sz w:val="24"/>
          <w:lang w:eastAsia="zh-CN"/>
        </w:rPr>
        <w:t>安徽大别山工程咨询有限公司</w:t>
      </w:r>
      <w:r>
        <w:rPr>
          <w:rFonts w:hint="eastAsia" w:ascii="宋体" w:hAnsi="宋体" w:cs="宋体"/>
          <w:b w:val="0"/>
          <w:bCs/>
          <w:sz w:val="24"/>
        </w:rPr>
        <w:t>联系，电话：</w:t>
      </w:r>
      <w:r>
        <w:rPr>
          <w:rFonts w:ascii="宋体" w:hAnsi="宋体" w:cs="宋体"/>
          <w:b w:val="0"/>
          <w:bCs/>
          <w:sz w:val="24"/>
        </w:rPr>
        <w:t>0564-</w:t>
      </w:r>
      <w:r>
        <w:rPr>
          <w:rFonts w:hint="eastAsia" w:ascii="宋体" w:hAnsi="宋体" w:cs="宋体"/>
          <w:b w:val="0"/>
          <w:bCs/>
          <w:sz w:val="24"/>
          <w:lang w:val="en-US" w:eastAsia="zh-CN"/>
        </w:rPr>
        <w:t>5020033</w:t>
      </w:r>
      <w:r>
        <w:rPr>
          <w:rFonts w:hint="eastAsia" w:ascii="宋体" w:hAnsi="宋体" w:cs="宋体"/>
          <w:b w:val="0"/>
          <w:bCs/>
          <w:sz w:val="24"/>
        </w:rPr>
        <w:t>。在咨询过程中不得透露投标人自身信息。</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六、</w:t>
      </w:r>
      <w:r>
        <w:rPr>
          <w:rFonts w:hint="eastAsia" w:ascii="宋体" w:hAnsi="宋体" w:cs="黑体"/>
          <w:b w:val="0"/>
          <w:bCs/>
          <w:sz w:val="24"/>
          <w:lang w:eastAsia="zh-CN"/>
        </w:rPr>
        <w:t>销售</w:t>
      </w:r>
      <w:r>
        <w:rPr>
          <w:rFonts w:hint="eastAsia" w:ascii="宋体" w:hAnsi="宋体" w:cs="黑体"/>
          <w:b w:val="0"/>
          <w:bCs/>
          <w:sz w:val="24"/>
        </w:rPr>
        <w:t>方式</w:t>
      </w:r>
      <w:r>
        <w:rPr>
          <w:rFonts w:hint="eastAsia" w:ascii="宋体" w:hAnsi="宋体" w:cs="宋体"/>
          <w:b w:val="0"/>
          <w:bCs/>
          <w:sz w:val="24"/>
          <w:szCs w:val="24"/>
        </w:rPr>
        <w:t>：本次</w:t>
      </w:r>
      <w:r>
        <w:rPr>
          <w:rFonts w:hint="eastAsia" w:ascii="宋体" w:hAnsi="宋体" w:cs="宋体"/>
          <w:b w:val="0"/>
          <w:bCs/>
          <w:sz w:val="24"/>
          <w:szCs w:val="24"/>
          <w:lang w:eastAsia="zh-CN"/>
        </w:rPr>
        <w:t>销售</w:t>
      </w:r>
      <w:r>
        <w:rPr>
          <w:rFonts w:hint="eastAsia" w:ascii="宋体" w:hAnsi="宋体" w:cs="宋体"/>
          <w:b w:val="0"/>
          <w:bCs/>
          <w:sz w:val="24"/>
          <w:szCs w:val="24"/>
        </w:rPr>
        <w:t>采取现场密封递交、一次性</w:t>
      </w:r>
      <w:r>
        <w:rPr>
          <w:rFonts w:hint="eastAsia" w:ascii="宋体" w:hAnsi="宋体" w:cs="宋体"/>
          <w:b w:val="0"/>
          <w:bCs/>
          <w:sz w:val="24"/>
          <w:szCs w:val="24"/>
          <w:lang w:eastAsia="zh-CN"/>
        </w:rPr>
        <w:t>销售</w:t>
      </w:r>
      <w:r>
        <w:rPr>
          <w:rFonts w:hint="eastAsia" w:ascii="宋体" w:hAnsi="宋体" w:cs="宋体"/>
          <w:b w:val="0"/>
          <w:bCs/>
          <w:sz w:val="24"/>
          <w:szCs w:val="24"/>
        </w:rPr>
        <w:t>、价高者获得</w:t>
      </w:r>
      <w:r>
        <w:rPr>
          <w:rFonts w:hint="eastAsia" w:ascii="宋体" w:hAnsi="宋体" w:cs="宋体"/>
          <w:b w:val="0"/>
          <w:bCs/>
          <w:color w:val="000000"/>
          <w:sz w:val="24"/>
          <w:szCs w:val="24"/>
        </w:rPr>
        <w:t>的</w:t>
      </w:r>
      <w:r>
        <w:rPr>
          <w:rFonts w:hint="eastAsia" w:ascii="宋体" w:hAnsi="宋体" w:cs="宋体"/>
          <w:b w:val="0"/>
          <w:bCs/>
          <w:sz w:val="24"/>
          <w:szCs w:val="24"/>
          <w:lang w:eastAsia="zh-CN"/>
        </w:rPr>
        <w:t>销售</w:t>
      </w:r>
      <w:r>
        <w:rPr>
          <w:rFonts w:hint="eastAsia" w:ascii="宋体" w:hAnsi="宋体" w:cs="宋体"/>
          <w:b w:val="0"/>
          <w:bCs/>
          <w:sz w:val="24"/>
          <w:szCs w:val="24"/>
        </w:rPr>
        <w:t>方式。如出现两个或两个以上</w:t>
      </w:r>
      <w:r>
        <w:rPr>
          <w:rFonts w:hint="eastAsia" w:ascii="宋体" w:hAnsi="宋体" w:cs="宋体"/>
          <w:b w:val="0"/>
          <w:bCs/>
          <w:sz w:val="24"/>
          <w:szCs w:val="24"/>
          <w:lang w:eastAsia="zh-CN"/>
        </w:rPr>
        <w:t>销售</w:t>
      </w:r>
      <w:r>
        <w:rPr>
          <w:rFonts w:hint="eastAsia" w:ascii="宋体" w:hAnsi="宋体" w:cs="宋体"/>
          <w:b w:val="0"/>
          <w:bCs/>
          <w:sz w:val="24"/>
          <w:szCs w:val="24"/>
        </w:rPr>
        <w:t>书报价相等且均为不低于最低</w:t>
      </w:r>
      <w:r>
        <w:rPr>
          <w:rFonts w:hint="eastAsia" w:ascii="宋体" w:hAnsi="宋体" w:cs="宋体"/>
          <w:b w:val="0"/>
          <w:bCs/>
          <w:sz w:val="24"/>
          <w:szCs w:val="24"/>
          <w:lang w:eastAsia="zh-CN"/>
        </w:rPr>
        <w:t>销售</w:t>
      </w:r>
      <w:r>
        <w:rPr>
          <w:rFonts w:hint="eastAsia" w:ascii="宋体" w:hAnsi="宋体" w:cs="宋体"/>
          <w:b w:val="0"/>
          <w:bCs/>
          <w:sz w:val="24"/>
          <w:szCs w:val="24"/>
        </w:rPr>
        <w:t>的最低限价，在开标后当场通知最高报价相等的</w:t>
      </w:r>
      <w:r>
        <w:rPr>
          <w:rFonts w:hint="eastAsia" w:ascii="宋体" w:hAnsi="宋体" w:cs="宋体"/>
          <w:b w:val="0"/>
          <w:bCs/>
          <w:sz w:val="24"/>
          <w:szCs w:val="24"/>
          <w:lang w:eastAsia="zh-CN"/>
        </w:rPr>
        <w:t>购买人</w:t>
      </w:r>
      <w:r>
        <w:rPr>
          <w:rFonts w:hint="eastAsia" w:ascii="宋体" w:hAnsi="宋体" w:cs="宋体"/>
          <w:b w:val="0"/>
          <w:bCs/>
          <w:sz w:val="24"/>
          <w:szCs w:val="24"/>
        </w:rPr>
        <w:t>再次现场密封递交报价，且报价不低于上轮最高报价。</w:t>
      </w:r>
    </w:p>
    <w:p>
      <w:p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的</w:t>
      </w:r>
      <w:r>
        <w:rPr>
          <w:rFonts w:hint="eastAsia" w:ascii="宋体" w:hAnsi="宋体" w:cs="宋体"/>
          <w:b w:val="0"/>
          <w:bCs/>
          <w:color w:val="auto"/>
          <w:sz w:val="24"/>
          <w:szCs w:val="24"/>
          <w:lang w:eastAsia="zh-CN"/>
        </w:rPr>
        <w:t>销售基准价</w:t>
      </w:r>
      <w:r>
        <w:rPr>
          <w:rFonts w:hint="eastAsia" w:ascii="宋体" w:hAnsi="宋体" w:cs="宋体"/>
          <w:b w:val="0"/>
          <w:bCs/>
          <w:color w:val="auto"/>
          <w:sz w:val="24"/>
          <w:szCs w:val="24"/>
        </w:rPr>
        <w:t>为</w:t>
      </w:r>
      <w:r>
        <w:rPr>
          <w:rFonts w:hint="eastAsia" w:ascii="宋体" w:hAnsi="宋体" w:cs="宋体"/>
          <w:b w:val="0"/>
          <w:bCs/>
          <w:color w:val="auto"/>
          <w:sz w:val="24"/>
          <w:szCs w:val="24"/>
          <w:lang w:eastAsia="zh-CN"/>
        </w:rPr>
        <w:t>人民币：</w:t>
      </w:r>
      <w:r>
        <w:rPr>
          <w:rFonts w:hint="eastAsia" w:ascii="宋体" w:hAnsi="宋体" w:cs="宋体"/>
          <w:b w:val="0"/>
          <w:bCs/>
          <w:color w:val="auto"/>
          <w:kern w:val="0"/>
          <w:sz w:val="24"/>
          <w:u w:val="single"/>
          <w:lang w:eastAsia="zh-CN"/>
        </w:rPr>
        <w:t>肆拾捌万壹仟元整</w:t>
      </w:r>
      <w:r>
        <w:rPr>
          <w:rFonts w:hint="eastAsia" w:ascii="宋体" w:hAnsi="宋体" w:cs="宋体"/>
          <w:b w:val="0"/>
          <w:bCs/>
          <w:color w:val="auto"/>
          <w:sz w:val="24"/>
          <w:szCs w:val="24"/>
          <w:u w:val="single"/>
          <w:lang w:eastAsia="zh-CN"/>
        </w:rPr>
        <w:t>（不含渣土费等费用）</w:t>
      </w:r>
      <w:r>
        <w:rPr>
          <w:rFonts w:hint="eastAsia" w:ascii="宋体" w:hAnsi="宋体" w:cs="宋体"/>
          <w:b w:val="0"/>
          <w:bCs/>
          <w:color w:val="auto"/>
          <w:sz w:val="24"/>
          <w:szCs w:val="24"/>
        </w:rPr>
        <w:t>。</w:t>
      </w:r>
    </w:p>
    <w:p>
      <w:pPr>
        <w:adjustRightInd w:val="0"/>
        <w:snapToGrid w:val="0"/>
        <w:spacing w:line="44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七、</w:t>
      </w:r>
      <w:r>
        <w:rPr>
          <w:rFonts w:hint="eastAsia" w:ascii="宋体" w:hAnsi="宋体" w:cs="黑体"/>
          <w:b w:val="0"/>
          <w:bCs/>
          <w:color w:val="auto"/>
          <w:sz w:val="24"/>
          <w:lang w:val="en-US" w:eastAsia="zh-CN"/>
        </w:rPr>
        <w:t>购买</w:t>
      </w:r>
      <w:r>
        <w:rPr>
          <w:rFonts w:hint="eastAsia" w:ascii="宋体" w:hAnsi="宋体" w:cs="黑体"/>
          <w:b w:val="0"/>
          <w:bCs/>
          <w:color w:val="auto"/>
          <w:sz w:val="24"/>
        </w:rPr>
        <w:t>保证金缴纳</w:t>
      </w:r>
      <w:r>
        <w:rPr>
          <w:rFonts w:hint="eastAsia" w:ascii="宋体" w:hAnsi="宋体" w:cs="黑体"/>
          <w:b w:val="0"/>
          <w:bCs/>
          <w:color w:val="auto"/>
          <w:sz w:val="24"/>
          <w:lang w:eastAsia="zh-CN"/>
        </w:rPr>
        <w:t>、合同履约保证金缴纳</w:t>
      </w:r>
      <w:r>
        <w:rPr>
          <w:rFonts w:hint="eastAsia" w:ascii="宋体" w:hAnsi="宋体" w:cs="黑体"/>
          <w:b w:val="0"/>
          <w:bCs/>
          <w:color w:val="auto"/>
          <w:sz w:val="24"/>
        </w:rPr>
        <w:t>及处置：</w:t>
      </w:r>
    </w:p>
    <w:p>
      <w:pPr>
        <w:spacing w:line="400" w:lineRule="exact"/>
        <w:rPr>
          <w:rFonts w:ascii="宋体" w:cs="宋体"/>
          <w:b w:val="0"/>
          <w:bCs/>
          <w:sz w:val="24"/>
          <w:szCs w:val="24"/>
        </w:rPr>
      </w:pPr>
      <w:r>
        <w:rPr>
          <w:rFonts w:ascii="宋体" w:hAnsi="宋体" w:cs="宋体"/>
          <w:b w:val="0"/>
          <w:bCs/>
          <w:sz w:val="24"/>
          <w:szCs w:val="24"/>
        </w:rPr>
        <w:t xml:space="preserve">     1.</w:t>
      </w:r>
      <w:r>
        <w:rPr>
          <w:rFonts w:hint="eastAsia" w:ascii="宋体" w:hAnsi="宋体" w:cs="宋体"/>
          <w:b w:val="0"/>
          <w:bCs/>
          <w:sz w:val="24"/>
          <w:szCs w:val="24"/>
        </w:rPr>
        <w:t>承包费支付方式：</w:t>
      </w:r>
      <w:r>
        <w:rPr>
          <w:rFonts w:hint="eastAsia" w:ascii="宋体" w:hAnsi="宋体" w:cs="宋体"/>
          <w:b w:val="0"/>
          <w:bCs/>
          <w:kern w:val="0"/>
          <w:sz w:val="24"/>
          <w:szCs w:val="24"/>
        </w:rPr>
        <w:t>一次性</w:t>
      </w:r>
      <w:r>
        <w:rPr>
          <w:rFonts w:hint="eastAsia" w:ascii="宋体" w:hAnsi="宋体" w:cs="宋体"/>
          <w:b w:val="0"/>
          <w:bCs/>
          <w:sz w:val="24"/>
          <w:szCs w:val="24"/>
        </w:rPr>
        <w:t>支付。</w:t>
      </w:r>
    </w:p>
    <w:p>
      <w:pPr>
        <w:spacing w:line="400" w:lineRule="exact"/>
        <w:rPr>
          <w:rFonts w:hint="eastAsia" w:ascii="宋体" w:hAnsi="宋体" w:cs="宋体"/>
          <w:b w:val="0"/>
          <w:bCs/>
          <w:color w:val="auto"/>
          <w:sz w:val="24"/>
          <w:szCs w:val="24"/>
        </w:rPr>
      </w:pPr>
      <w:r>
        <w:rPr>
          <w:rFonts w:ascii="宋体" w:hAnsi="宋体" w:cs="宋体"/>
          <w:b w:val="0"/>
          <w:bCs/>
          <w:sz w:val="24"/>
          <w:szCs w:val="24"/>
        </w:rPr>
        <w:t xml:space="preserve">     2.</w:t>
      </w:r>
      <w:r>
        <w:rPr>
          <w:rFonts w:hint="eastAsia" w:ascii="宋体" w:hAnsi="宋体" w:cs="宋体"/>
          <w:b w:val="0"/>
          <w:bCs/>
          <w:sz w:val="24"/>
          <w:szCs w:val="24"/>
          <w:lang w:val="en-US" w:eastAsia="zh-CN"/>
        </w:rPr>
        <w:t>购买</w:t>
      </w:r>
      <w:r>
        <w:rPr>
          <w:rFonts w:hint="eastAsia" w:ascii="宋体" w:hAnsi="宋体" w:cs="宋体"/>
          <w:b w:val="0"/>
          <w:bCs/>
          <w:sz w:val="24"/>
          <w:szCs w:val="24"/>
          <w:lang w:eastAsia="zh-CN"/>
        </w:rPr>
        <w:t>保证金：购买人</w:t>
      </w:r>
      <w:r>
        <w:rPr>
          <w:rFonts w:hint="eastAsia" w:ascii="宋体" w:hAnsi="宋体" w:cs="宋体"/>
          <w:b w:val="0"/>
          <w:bCs/>
          <w:sz w:val="24"/>
          <w:szCs w:val="24"/>
        </w:rPr>
        <w:t>按</w:t>
      </w:r>
      <w:r>
        <w:rPr>
          <w:rFonts w:hint="eastAsia" w:ascii="宋体" w:hAnsi="宋体" w:cs="宋体"/>
          <w:b w:val="0"/>
          <w:bCs/>
          <w:sz w:val="24"/>
          <w:szCs w:val="24"/>
          <w:lang w:eastAsia="zh-CN"/>
        </w:rPr>
        <w:t>销售</w:t>
      </w:r>
      <w:r>
        <w:rPr>
          <w:rFonts w:hint="eastAsia" w:ascii="宋体" w:hAnsi="宋体" w:cs="宋体"/>
          <w:b w:val="0"/>
          <w:bCs/>
          <w:sz w:val="24"/>
          <w:szCs w:val="24"/>
        </w:rPr>
        <w:t>文件要求在投标截止时间前缴纳本次</w:t>
      </w:r>
      <w:r>
        <w:rPr>
          <w:rFonts w:hint="eastAsia" w:ascii="宋体" w:hAnsi="宋体" w:cs="宋体"/>
          <w:b w:val="0"/>
          <w:bCs/>
          <w:sz w:val="24"/>
          <w:szCs w:val="24"/>
          <w:lang w:val="en-US" w:eastAsia="zh-CN"/>
        </w:rPr>
        <w:t>购买</w:t>
      </w:r>
      <w:r>
        <w:rPr>
          <w:rFonts w:hint="eastAsia" w:ascii="宋体" w:hAnsi="宋体" w:cs="宋体"/>
          <w:b w:val="0"/>
          <w:bCs/>
          <w:sz w:val="24"/>
          <w:szCs w:val="24"/>
        </w:rPr>
        <w:t>保证金，</w:t>
      </w:r>
      <w:r>
        <w:rPr>
          <w:rFonts w:hint="eastAsia" w:ascii="宋体" w:hAnsi="宋体" w:cs="宋体"/>
          <w:b w:val="0"/>
          <w:bCs/>
          <w:sz w:val="24"/>
          <w:szCs w:val="24"/>
          <w:lang w:val="en-US" w:eastAsia="zh-CN"/>
        </w:rPr>
        <w:t>购买</w:t>
      </w:r>
      <w:r>
        <w:rPr>
          <w:rFonts w:hint="eastAsia" w:ascii="宋体" w:hAnsi="宋体" w:cs="宋体"/>
          <w:b w:val="0"/>
          <w:bCs/>
          <w:sz w:val="24"/>
          <w:szCs w:val="24"/>
        </w:rPr>
        <w:t>保证金必须从本企业或个人基本账户汇入指定账户；在该</w:t>
      </w:r>
      <w:r>
        <w:rPr>
          <w:rFonts w:hint="eastAsia" w:ascii="宋体" w:hAnsi="宋体" w:cs="宋体"/>
          <w:b w:val="0"/>
          <w:bCs/>
          <w:sz w:val="24"/>
          <w:szCs w:val="24"/>
          <w:lang w:eastAsia="zh-CN"/>
        </w:rPr>
        <w:t>标的销售</w:t>
      </w:r>
      <w:r>
        <w:rPr>
          <w:rFonts w:hint="eastAsia" w:ascii="宋体" w:hAnsi="宋体" w:cs="宋体"/>
          <w:b w:val="0"/>
          <w:bCs/>
          <w:sz w:val="24"/>
          <w:szCs w:val="24"/>
        </w:rPr>
        <w:t>会现场需提交进账单</w:t>
      </w:r>
      <w:r>
        <w:rPr>
          <w:rFonts w:hint="eastAsia" w:ascii="宋体" w:hAnsi="宋体" w:cs="宋体"/>
          <w:b w:val="0"/>
          <w:bCs/>
          <w:sz w:val="24"/>
          <w:szCs w:val="24"/>
          <w:lang w:eastAsia="zh-CN"/>
        </w:rPr>
        <w:t>（银行回单）</w:t>
      </w:r>
      <w:r>
        <w:rPr>
          <w:rFonts w:hint="eastAsia" w:ascii="宋体" w:hAnsi="宋体" w:cs="宋体"/>
          <w:b w:val="0"/>
          <w:bCs/>
          <w:sz w:val="24"/>
          <w:szCs w:val="24"/>
        </w:rPr>
        <w:t>交监督</w:t>
      </w:r>
      <w:r>
        <w:rPr>
          <w:rFonts w:hint="eastAsia" w:ascii="宋体" w:hAnsi="宋体" w:cs="宋体"/>
          <w:b w:val="0"/>
          <w:bCs/>
          <w:sz w:val="24"/>
          <w:szCs w:val="24"/>
          <w:lang w:eastAsia="zh-CN"/>
        </w:rPr>
        <w:t>人</w:t>
      </w:r>
      <w:r>
        <w:rPr>
          <w:rFonts w:hint="eastAsia" w:ascii="宋体" w:hAnsi="宋体" w:cs="宋体"/>
          <w:b w:val="0"/>
          <w:bCs/>
          <w:sz w:val="24"/>
          <w:szCs w:val="24"/>
        </w:rPr>
        <w:t>现场查验。在</w:t>
      </w:r>
      <w:r>
        <w:rPr>
          <w:rFonts w:hint="eastAsia" w:ascii="宋体" w:hAnsi="宋体" w:cs="宋体"/>
          <w:b w:val="0"/>
          <w:bCs/>
          <w:sz w:val="24"/>
          <w:szCs w:val="24"/>
          <w:lang w:eastAsia="zh-CN"/>
        </w:rPr>
        <w:t>销售</w:t>
      </w:r>
      <w:r>
        <w:rPr>
          <w:rFonts w:hint="eastAsia" w:ascii="宋体" w:hAnsi="宋体" w:cs="宋体"/>
          <w:b w:val="0"/>
          <w:bCs/>
          <w:sz w:val="24"/>
          <w:szCs w:val="24"/>
          <w:lang w:val="en-US" w:eastAsia="zh-CN"/>
        </w:rPr>
        <w:t>招标会</w:t>
      </w:r>
      <w:r>
        <w:rPr>
          <w:rFonts w:hint="eastAsia" w:ascii="宋体" w:hAnsi="宋体" w:cs="宋体"/>
          <w:b w:val="0"/>
          <w:bCs/>
          <w:sz w:val="24"/>
          <w:szCs w:val="24"/>
        </w:rPr>
        <w:t>结束并签订《销售合同》后，</w:t>
      </w:r>
      <w:r>
        <w:rPr>
          <w:rFonts w:hint="eastAsia" w:ascii="宋体" w:hAnsi="宋体" w:cs="宋体"/>
          <w:b w:val="0"/>
          <w:bCs/>
          <w:sz w:val="24"/>
          <w:szCs w:val="24"/>
          <w:lang w:eastAsia="zh-CN"/>
        </w:rPr>
        <w:t>购买人</w:t>
      </w:r>
      <w:r>
        <w:rPr>
          <w:rFonts w:hint="eastAsia" w:ascii="宋体" w:hAnsi="宋体" w:cs="宋体"/>
          <w:b w:val="0"/>
          <w:bCs/>
          <w:sz w:val="24"/>
          <w:szCs w:val="24"/>
        </w:rPr>
        <w:t>缴纳的</w:t>
      </w:r>
      <w:r>
        <w:rPr>
          <w:rFonts w:hint="eastAsia" w:ascii="宋体" w:hAnsi="宋体" w:cs="宋体"/>
          <w:b w:val="0"/>
          <w:bCs/>
          <w:sz w:val="24"/>
          <w:szCs w:val="24"/>
          <w:lang w:eastAsia="zh-CN"/>
        </w:rPr>
        <w:t>销售</w:t>
      </w:r>
      <w:r>
        <w:rPr>
          <w:rFonts w:hint="eastAsia" w:ascii="宋体" w:hAnsi="宋体" w:cs="宋体"/>
          <w:b w:val="0"/>
          <w:bCs/>
          <w:sz w:val="24"/>
          <w:szCs w:val="24"/>
        </w:rPr>
        <w:t>保证金自动转为成交价款，溢价</w:t>
      </w:r>
      <w:r>
        <w:rPr>
          <w:rFonts w:hint="eastAsia" w:ascii="宋体" w:hAnsi="宋体" w:cs="宋体"/>
          <w:b w:val="0"/>
          <w:bCs/>
          <w:sz w:val="24"/>
          <w:szCs w:val="24"/>
          <w:lang w:eastAsia="zh-CN"/>
        </w:rPr>
        <w:t>价款</w:t>
      </w:r>
      <w:r>
        <w:rPr>
          <w:rFonts w:hint="eastAsia" w:ascii="宋体" w:hAnsi="宋体" w:cs="宋体"/>
          <w:b w:val="0"/>
          <w:bCs/>
          <w:sz w:val="24"/>
          <w:szCs w:val="24"/>
        </w:rPr>
        <w:t>须在成交公告期满之日起</w:t>
      </w:r>
      <w:r>
        <w:rPr>
          <w:rFonts w:ascii="宋体" w:hAnsi="宋体" w:cs="宋体"/>
          <w:b w:val="0"/>
          <w:bCs/>
          <w:sz w:val="24"/>
          <w:szCs w:val="24"/>
        </w:rPr>
        <w:t>3</w:t>
      </w:r>
      <w:r>
        <w:rPr>
          <w:rFonts w:hint="eastAsia" w:ascii="宋体" w:hAnsi="宋体" w:cs="宋体"/>
          <w:b w:val="0"/>
          <w:bCs/>
          <w:sz w:val="24"/>
          <w:szCs w:val="24"/>
        </w:rPr>
        <w:t>日内一次性缴入</w:t>
      </w:r>
      <w:r>
        <w:rPr>
          <w:rFonts w:hint="eastAsia" w:ascii="宋体" w:hAnsi="宋体" w:cs="宋体"/>
          <w:b w:val="0"/>
          <w:bCs/>
          <w:color w:val="000000" w:themeColor="text1"/>
          <w:sz w:val="24"/>
          <w:szCs w:val="24"/>
          <w:lang w:val="en-US" w:eastAsia="zh-CN"/>
          <w14:textFill>
            <w14:solidFill>
              <w14:schemeClr w14:val="tx1"/>
            </w14:solidFill>
          </w14:textFill>
        </w:rPr>
        <w:t>销售</w:t>
      </w:r>
      <w:r>
        <w:rPr>
          <w:rFonts w:hint="eastAsia" w:ascii="宋体" w:hAnsi="宋体" w:cs="宋体"/>
          <w:b w:val="0"/>
          <w:bCs/>
          <w:sz w:val="24"/>
          <w:szCs w:val="24"/>
          <w:lang w:eastAsia="zh-CN"/>
        </w:rPr>
        <w:t>方指定</w:t>
      </w:r>
      <w:r>
        <w:rPr>
          <w:rFonts w:hint="eastAsia" w:ascii="宋体" w:hAnsi="宋体" w:cs="宋体"/>
          <w:b w:val="0"/>
          <w:bCs/>
          <w:sz w:val="24"/>
          <w:szCs w:val="24"/>
        </w:rPr>
        <w:t>账户，</w:t>
      </w:r>
      <w:r>
        <w:rPr>
          <w:rFonts w:hint="eastAsia" w:ascii="宋体" w:hAnsi="宋体" w:cs="宋体"/>
          <w:b w:val="0"/>
          <w:bCs/>
          <w:color w:val="auto"/>
          <w:sz w:val="24"/>
          <w:szCs w:val="24"/>
        </w:rPr>
        <w:t>若</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未按期缴纳溢价</w:t>
      </w:r>
      <w:r>
        <w:rPr>
          <w:rFonts w:hint="eastAsia" w:ascii="宋体" w:hAnsi="宋体" w:cs="宋体"/>
          <w:b w:val="0"/>
          <w:bCs/>
          <w:color w:val="auto"/>
          <w:sz w:val="24"/>
          <w:szCs w:val="24"/>
          <w:lang w:eastAsia="zh-CN"/>
        </w:rPr>
        <w:t>价款</w:t>
      </w:r>
      <w:r>
        <w:rPr>
          <w:rFonts w:hint="eastAsia" w:ascii="宋体" w:hAnsi="宋体" w:cs="宋体"/>
          <w:b w:val="0"/>
          <w:bCs/>
          <w:color w:val="auto"/>
          <w:sz w:val="24"/>
          <w:szCs w:val="24"/>
        </w:rPr>
        <w:t>或未按约定签订《销售合同》的，</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lang w:eastAsia="zh-CN"/>
        </w:rPr>
        <w:t>方</w:t>
      </w:r>
      <w:r>
        <w:rPr>
          <w:rFonts w:hint="eastAsia" w:ascii="宋体" w:hAnsi="宋体" w:cs="宋体"/>
          <w:b w:val="0"/>
          <w:bCs/>
          <w:color w:val="auto"/>
          <w:sz w:val="24"/>
          <w:szCs w:val="24"/>
        </w:rPr>
        <w:t>有权将</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已缴纳的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保证金全额作为违约金</w:t>
      </w:r>
      <w:r>
        <w:rPr>
          <w:rFonts w:hint="eastAsia" w:ascii="宋体" w:hAnsi="宋体" w:cs="宋体"/>
          <w:b w:val="0"/>
          <w:bCs/>
          <w:color w:val="auto"/>
          <w:sz w:val="24"/>
          <w:szCs w:val="24"/>
          <w:lang w:eastAsia="zh-CN"/>
        </w:rPr>
        <w:t>不予退还</w:t>
      </w:r>
      <w:r>
        <w:rPr>
          <w:rFonts w:hint="eastAsia" w:ascii="宋体" w:hAnsi="宋体" w:cs="宋体"/>
          <w:b w:val="0"/>
          <w:bCs/>
          <w:color w:val="auto"/>
          <w:sz w:val="24"/>
          <w:szCs w:val="24"/>
        </w:rPr>
        <w:t>。未</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（含备选人）的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保证金在确定</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后</w:t>
      </w:r>
      <w:r>
        <w:rPr>
          <w:rFonts w:ascii="宋体" w:hAnsi="宋体" w:cs="宋体"/>
          <w:b w:val="0"/>
          <w:bCs/>
          <w:color w:val="auto"/>
          <w:sz w:val="24"/>
          <w:szCs w:val="24"/>
        </w:rPr>
        <w:t>5</w:t>
      </w:r>
      <w:r>
        <w:rPr>
          <w:rFonts w:hint="eastAsia" w:ascii="宋体" w:hAnsi="宋体" w:cs="宋体"/>
          <w:b w:val="0"/>
          <w:bCs/>
          <w:color w:val="auto"/>
          <w:sz w:val="24"/>
          <w:szCs w:val="24"/>
        </w:rPr>
        <w:t>日内退还至其基本账户（不计利息）。</w:t>
      </w:r>
    </w:p>
    <w:p>
      <w:pPr>
        <w:spacing w:line="400" w:lineRule="exact"/>
        <w:ind w:firstLine="480" w:firstLineChars="200"/>
        <w:rPr>
          <w:rFonts w:hint="eastAsia" w:ascii="宋体" w:hAnsi="宋体" w:cs="宋体"/>
          <w:b w:val="0"/>
          <w:bCs/>
          <w:color w:val="auto"/>
          <w:sz w:val="24"/>
          <w:szCs w:val="24"/>
        </w:rPr>
      </w:pPr>
      <w:r>
        <w:rPr>
          <w:rFonts w:hint="eastAsia" w:ascii="宋体" w:hAnsi="宋体" w:cs="宋体"/>
          <w:b w:val="0"/>
          <w:bCs/>
          <w:color w:val="auto"/>
          <w:sz w:val="24"/>
          <w:szCs w:val="24"/>
          <w:lang w:val="en-US" w:eastAsia="zh-CN"/>
        </w:rPr>
        <w:t xml:space="preserve"> 3合同履约保证金：</w:t>
      </w:r>
      <w:r>
        <w:rPr>
          <w:rFonts w:hint="eastAsia" w:ascii="宋体" w:hAnsi="宋体" w:cs="宋体"/>
          <w:b w:val="0"/>
          <w:bCs/>
          <w:color w:val="auto"/>
          <w:sz w:val="24"/>
          <w:szCs w:val="24"/>
          <w:lang w:eastAsia="zh-CN"/>
        </w:rPr>
        <w:t>合同履约保证金为成交金额的</w:t>
      </w:r>
      <w:r>
        <w:rPr>
          <w:rFonts w:hint="eastAsia" w:ascii="宋体" w:hAnsi="宋体" w:cs="宋体"/>
          <w:b w:val="0"/>
          <w:bCs/>
          <w:color w:val="auto"/>
          <w:sz w:val="24"/>
          <w:szCs w:val="24"/>
          <w:lang w:val="en-US" w:eastAsia="zh-CN"/>
        </w:rPr>
        <w:t>20%，购买人需在成交公告期满之日起3日内一次性汇入销售方指定账号，合同履行完毕后销售方组织对标的现场进行验收，验收完毕合格后合同履约保证金原途经返还购买人（不计利息）。</w:t>
      </w:r>
    </w:p>
    <w:p>
      <w:pPr>
        <w:spacing w:line="400" w:lineRule="exact"/>
        <w:ind w:firstLine="720" w:firstLineChars="300"/>
        <w:rPr>
          <w:rFonts w:ascii="宋体" w:cs="宋体"/>
          <w:b w:val="0"/>
          <w:bCs/>
          <w:color w:val="auto"/>
          <w:sz w:val="24"/>
          <w:szCs w:val="24"/>
        </w:rPr>
      </w:pPr>
      <w:r>
        <w:rPr>
          <w:rFonts w:hint="eastAsia" w:ascii="宋体" w:hAnsi="宋体" w:cs="宋体"/>
          <w:b w:val="0"/>
          <w:bCs/>
          <w:color w:val="auto"/>
          <w:sz w:val="24"/>
          <w:szCs w:val="24"/>
        </w:rPr>
        <w:t>本项目</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保证金为</w:t>
      </w:r>
      <w:r>
        <w:rPr>
          <w:rFonts w:hint="default" w:ascii="Arial" w:hAnsi="Arial" w:eastAsia="宋体" w:cs="Arial"/>
          <w:b w:val="0"/>
          <w:bCs/>
          <w:color w:val="auto"/>
          <w:sz w:val="24"/>
          <w:szCs w:val="24"/>
        </w:rPr>
        <w:t>¥</w:t>
      </w:r>
      <w:r>
        <w:rPr>
          <w:rFonts w:hint="eastAsia" w:ascii="宋体" w:hAnsi="宋体" w:eastAsia="仿宋" w:cs="宋体"/>
          <w:b w:val="0"/>
          <w:bCs/>
          <w:color w:val="auto"/>
          <w:kern w:val="0"/>
          <w:sz w:val="24"/>
          <w:szCs w:val="24"/>
          <w:lang w:val="en-US" w:eastAsia="zh-CN"/>
        </w:rPr>
        <w:t>481000.00</w:t>
      </w:r>
      <w:r>
        <w:rPr>
          <w:rFonts w:hint="eastAsia" w:ascii="宋体" w:cs="宋体"/>
          <w:b w:val="0"/>
          <w:bCs/>
          <w:color w:val="auto"/>
          <w:kern w:val="0"/>
          <w:sz w:val="24"/>
          <w:szCs w:val="24"/>
        </w:rPr>
        <w:t>元</w:t>
      </w:r>
      <w:r>
        <w:rPr>
          <w:rFonts w:hint="eastAsia" w:ascii="宋体" w:cs="宋体"/>
          <w:b w:val="0"/>
          <w:bCs/>
          <w:color w:val="auto"/>
          <w:kern w:val="0"/>
          <w:sz w:val="24"/>
          <w:szCs w:val="24"/>
          <w:lang w:eastAsia="zh-CN"/>
        </w:rPr>
        <w:t>，本项目合同履约保证金为成交金额的</w:t>
      </w:r>
      <w:r>
        <w:rPr>
          <w:rFonts w:hint="eastAsia" w:ascii="宋体" w:cs="宋体"/>
          <w:b w:val="0"/>
          <w:bCs/>
          <w:color w:val="auto"/>
          <w:kern w:val="0"/>
          <w:sz w:val="24"/>
          <w:szCs w:val="24"/>
          <w:lang w:val="en-US" w:eastAsia="zh-CN"/>
        </w:rPr>
        <w:t>20%。</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zh-CN" w:eastAsia="zh-CN"/>
        </w:rPr>
        <w:t xml:space="preserve">1、保证金允许方式：银行转账 </w:t>
      </w:r>
    </w:p>
    <w:p>
      <w:pPr>
        <w:spacing w:line="400" w:lineRule="exact"/>
        <w:ind w:firstLine="720" w:firstLineChars="300"/>
        <w:rPr>
          <w:rFonts w:hint="eastAsia" w:ascii="宋体" w:cs="宋体"/>
          <w:b w:val="0"/>
          <w:bCs/>
          <w:kern w:val="0"/>
          <w:sz w:val="24"/>
          <w:szCs w:val="24"/>
          <w:lang w:eastAsia="zh-CN"/>
        </w:rPr>
      </w:pPr>
      <w:r>
        <w:rPr>
          <w:rFonts w:hint="eastAsia" w:ascii="宋体" w:cs="宋体"/>
          <w:b w:val="0"/>
          <w:bCs/>
          <w:kern w:val="0"/>
          <w:sz w:val="24"/>
          <w:szCs w:val="24"/>
          <w:lang w:val="zh-CN" w:eastAsia="zh-CN"/>
        </w:rPr>
        <w:t>2、保证金金额为人民币：</w:t>
      </w:r>
      <w:r>
        <w:rPr>
          <w:rFonts w:hint="eastAsia" w:ascii="宋体" w:cs="宋体"/>
          <w:b w:val="0"/>
          <w:bCs/>
          <w:kern w:val="0"/>
          <w:sz w:val="24"/>
          <w:szCs w:val="24"/>
          <w:lang w:eastAsia="zh-CN"/>
        </w:rPr>
        <w:t>肆拾捌万壹仟元整</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kern w:val="0"/>
          <w:sz w:val="24"/>
          <w:szCs w:val="24"/>
          <w:lang w:val="zh-CN" w:eastAsia="zh-CN"/>
        </w:rPr>
        <w:t>3、</w:t>
      </w:r>
      <w:r>
        <w:rPr>
          <w:rFonts w:hint="eastAsia" w:ascii="宋体" w:cs="宋体"/>
          <w:b w:val="0"/>
          <w:bCs/>
          <w:color w:val="auto"/>
          <w:kern w:val="0"/>
          <w:sz w:val="24"/>
          <w:szCs w:val="24"/>
          <w:lang w:val="zh-CN" w:eastAsia="zh-CN"/>
        </w:rPr>
        <w:t>汇入账户名称：安徽大别山工程咨询有限公司</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en-US" w:eastAsia="zh-CN"/>
        </w:rPr>
        <w:t xml:space="preserve">   </w:t>
      </w:r>
      <w:r>
        <w:rPr>
          <w:rFonts w:hint="eastAsia" w:ascii="宋体" w:cs="宋体"/>
          <w:b w:val="0"/>
          <w:bCs/>
          <w:color w:val="auto"/>
          <w:kern w:val="0"/>
          <w:sz w:val="24"/>
          <w:szCs w:val="24"/>
          <w:lang w:val="zh-CN" w:eastAsia="zh-CN"/>
        </w:rPr>
        <w:t>汇入银行：安徽霍山农村商业银行股份有限公司文盛支行</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en-US" w:eastAsia="zh-CN"/>
        </w:rPr>
        <w:t xml:space="preserve">   </w:t>
      </w:r>
      <w:r>
        <w:rPr>
          <w:rFonts w:hint="eastAsia" w:ascii="宋体" w:cs="宋体"/>
          <w:b w:val="0"/>
          <w:bCs/>
          <w:color w:val="auto"/>
          <w:kern w:val="0"/>
          <w:sz w:val="24"/>
          <w:szCs w:val="24"/>
          <w:lang w:val="zh-CN" w:eastAsia="zh-CN"/>
        </w:rPr>
        <w:t>汇入银行帐号：</w:t>
      </w:r>
      <w:r>
        <w:rPr>
          <w:rFonts w:hint="eastAsia" w:ascii="宋体" w:cs="宋体"/>
          <w:b w:val="0"/>
          <w:bCs/>
          <w:color w:val="auto"/>
          <w:kern w:val="0"/>
          <w:sz w:val="24"/>
          <w:szCs w:val="24"/>
          <w:lang w:val="en-US" w:eastAsia="zh-CN"/>
        </w:rPr>
        <w:t>20010048352066600000021</w:t>
      </w:r>
      <w:r>
        <w:rPr>
          <w:rFonts w:hint="eastAsia" w:ascii="宋体" w:cs="宋体"/>
          <w:b w:val="0"/>
          <w:bCs/>
          <w:color w:val="auto"/>
          <w:kern w:val="0"/>
          <w:sz w:val="24"/>
          <w:szCs w:val="24"/>
          <w:lang w:val="zh-CN" w:eastAsia="zh-CN"/>
        </w:rPr>
        <w:t xml:space="preserve"> </w:t>
      </w:r>
    </w:p>
    <w:p>
      <w:pPr>
        <w:spacing w:line="400" w:lineRule="exact"/>
        <w:ind w:firstLine="720" w:firstLineChars="300"/>
        <w:rPr>
          <w:rFonts w:hint="eastAsia" w:ascii="宋体" w:cs="宋体"/>
          <w:b w:val="0"/>
          <w:bCs/>
          <w:kern w:val="0"/>
          <w:sz w:val="24"/>
          <w:szCs w:val="24"/>
          <w:lang w:val="zh-CN" w:eastAsia="zh-CN"/>
        </w:rPr>
      </w:pPr>
      <w:r>
        <w:rPr>
          <w:rFonts w:hint="eastAsia" w:ascii="宋体" w:cs="宋体"/>
          <w:b w:val="0"/>
          <w:bCs/>
          <w:kern w:val="0"/>
          <w:sz w:val="24"/>
          <w:szCs w:val="24"/>
          <w:lang w:val="zh-CN" w:eastAsia="zh-CN"/>
        </w:rPr>
        <w:t>4、汇出账户要求：应为投标单位基本账户。</w:t>
      </w:r>
    </w:p>
    <w:p>
      <w:pPr>
        <w:spacing w:line="400" w:lineRule="exact"/>
        <w:ind w:firstLine="560"/>
        <w:rPr>
          <w:rFonts w:ascii="宋体" w:cs="宋体"/>
          <w:b w:val="0"/>
          <w:bCs/>
          <w:sz w:val="24"/>
          <w:szCs w:val="24"/>
        </w:rPr>
      </w:pPr>
      <w:r>
        <w:rPr>
          <w:rFonts w:hint="eastAsia" w:ascii="宋体" w:hAnsi="宋体" w:cs="宋体"/>
          <w:b w:val="0"/>
          <w:bCs/>
          <w:sz w:val="24"/>
          <w:szCs w:val="24"/>
        </w:rPr>
        <w:t>八、文件获取及基本要求</w:t>
      </w:r>
    </w:p>
    <w:p>
      <w:pPr>
        <w:spacing w:line="400" w:lineRule="exact"/>
        <w:ind w:firstLine="480" w:firstLineChars="200"/>
        <w:rPr>
          <w:rFonts w:ascii="宋体" w:cs="宋体"/>
          <w:b w:val="0"/>
          <w:bCs/>
          <w:sz w:val="24"/>
          <w:szCs w:val="24"/>
        </w:rPr>
      </w:pPr>
      <w:r>
        <w:rPr>
          <w:rFonts w:ascii="宋体" w:hAnsi="宋体" w:cs="宋体"/>
          <w:b w:val="0"/>
          <w:bCs/>
          <w:kern w:val="0"/>
          <w:sz w:val="24"/>
          <w:szCs w:val="24"/>
        </w:rPr>
        <w:t xml:space="preserve"> 1.</w:t>
      </w:r>
      <w:r>
        <w:rPr>
          <w:rFonts w:hint="eastAsia" w:ascii="宋体" w:hAnsi="宋体" w:cs="宋体"/>
          <w:b w:val="0"/>
          <w:bCs/>
          <w:sz w:val="24"/>
          <w:szCs w:val="24"/>
        </w:rPr>
        <w:t>有意参加</w:t>
      </w:r>
      <w:r>
        <w:rPr>
          <w:rFonts w:hint="eastAsia" w:ascii="宋体" w:hAnsi="宋体" w:cs="宋体"/>
          <w:b w:val="0"/>
          <w:bCs/>
          <w:sz w:val="24"/>
          <w:szCs w:val="24"/>
          <w:lang w:eastAsia="zh-CN"/>
        </w:rPr>
        <w:t>销售</w:t>
      </w:r>
      <w:r>
        <w:rPr>
          <w:rFonts w:hint="eastAsia" w:ascii="宋体" w:hAnsi="宋体" w:cs="宋体"/>
          <w:b w:val="0"/>
          <w:bCs/>
          <w:sz w:val="24"/>
          <w:szCs w:val="24"/>
        </w:rPr>
        <w:t>的企业或个人在投标截止时间前将</w:t>
      </w:r>
      <w:r>
        <w:rPr>
          <w:rFonts w:hint="eastAsia" w:ascii="宋体" w:hAnsi="宋体" w:cs="宋体"/>
          <w:b w:val="0"/>
          <w:bCs/>
          <w:sz w:val="24"/>
          <w:szCs w:val="24"/>
          <w:lang w:eastAsia="zh-CN"/>
        </w:rPr>
        <w:t>销售</w:t>
      </w:r>
      <w:r>
        <w:rPr>
          <w:rFonts w:hint="eastAsia" w:ascii="宋体" w:hAnsi="宋体" w:cs="宋体"/>
          <w:b w:val="0"/>
          <w:bCs/>
          <w:sz w:val="24"/>
          <w:szCs w:val="24"/>
        </w:rPr>
        <w:t>文件以及资格审查资料递交至</w:t>
      </w:r>
      <w:r>
        <w:rPr>
          <w:rFonts w:hint="eastAsia" w:ascii="宋体" w:hAnsi="宋体" w:cs="宋体"/>
          <w:b w:val="0"/>
          <w:bCs/>
          <w:sz w:val="24"/>
          <w:szCs w:val="24"/>
          <w:lang w:eastAsia="zh-CN"/>
        </w:rPr>
        <w:t>销售</w:t>
      </w:r>
      <w:r>
        <w:rPr>
          <w:rFonts w:hint="eastAsia" w:ascii="宋体" w:hAnsi="宋体" w:cs="宋体"/>
          <w:b w:val="0"/>
          <w:bCs/>
          <w:sz w:val="24"/>
          <w:szCs w:val="24"/>
        </w:rPr>
        <w:t>文件指定地点并按</w:t>
      </w:r>
      <w:r>
        <w:rPr>
          <w:rFonts w:hint="eastAsia" w:ascii="宋体" w:hAnsi="宋体" w:cs="宋体"/>
          <w:b w:val="0"/>
          <w:bCs/>
          <w:sz w:val="24"/>
          <w:szCs w:val="24"/>
          <w:lang w:eastAsia="zh-CN"/>
        </w:rPr>
        <w:t>销售</w:t>
      </w:r>
      <w:r>
        <w:rPr>
          <w:rFonts w:hint="eastAsia" w:ascii="宋体" w:hAnsi="宋体" w:cs="宋体"/>
          <w:b w:val="0"/>
          <w:bCs/>
          <w:sz w:val="24"/>
          <w:szCs w:val="24"/>
        </w:rPr>
        <w:t>招标要求参加</w:t>
      </w:r>
      <w:r>
        <w:rPr>
          <w:rFonts w:hint="eastAsia" w:ascii="宋体" w:hAnsi="宋体" w:cs="宋体"/>
          <w:b w:val="0"/>
          <w:bCs/>
          <w:sz w:val="24"/>
          <w:szCs w:val="24"/>
          <w:lang w:eastAsia="zh-CN"/>
        </w:rPr>
        <w:t>销售</w:t>
      </w:r>
      <w:r>
        <w:rPr>
          <w:rFonts w:hint="eastAsia" w:ascii="宋体" w:hAnsi="宋体" w:cs="宋体"/>
          <w:b w:val="0"/>
          <w:bCs/>
          <w:sz w:val="24"/>
          <w:szCs w:val="24"/>
        </w:rPr>
        <w:t>会。</w:t>
      </w:r>
    </w:p>
    <w:p>
      <w:pPr>
        <w:pStyle w:val="11"/>
        <w:shd w:val="clear" w:color="auto" w:fill="FFFFFF"/>
        <w:spacing w:beforeAutospacing="0" w:afterAutospacing="0" w:line="400" w:lineRule="exact"/>
        <w:ind w:firstLine="480" w:firstLineChars="200"/>
        <w:rPr>
          <w:b w:val="0"/>
          <w:bCs/>
          <w:color w:val="000000"/>
          <w:shd w:val="clear" w:color="auto" w:fill="FFFFFF"/>
        </w:rPr>
      </w:pPr>
      <w:r>
        <w:rPr>
          <w:rFonts w:hint="eastAsia"/>
          <w:b w:val="0"/>
          <w:bCs/>
          <w:color w:val="000000"/>
          <w:shd w:val="clear" w:color="auto" w:fill="FFFFFF"/>
          <w:lang w:val="en-US" w:eastAsia="zh-CN"/>
        </w:rPr>
        <w:t xml:space="preserve"> </w:t>
      </w:r>
      <w:r>
        <w:rPr>
          <w:b w:val="0"/>
          <w:bCs/>
          <w:color w:val="000000"/>
          <w:shd w:val="clear" w:color="auto" w:fill="FFFFFF"/>
        </w:rPr>
        <w:t>2</w:t>
      </w:r>
      <w:r>
        <w:rPr>
          <w:rFonts w:hint="eastAsia"/>
          <w:b w:val="0"/>
          <w:bCs/>
          <w:color w:val="000000"/>
          <w:shd w:val="clear" w:color="auto" w:fill="FFFFFF"/>
        </w:rPr>
        <w:t>、本次</w:t>
      </w:r>
      <w:r>
        <w:rPr>
          <w:rFonts w:hint="eastAsia"/>
          <w:b w:val="0"/>
          <w:bCs/>
          <w:color w:val="000000"/>
          <w:shd w:val="clear" w:color="auto" w:fill="FFFFFF"/>
          <w:lang w:eastAsia="zh-CN"/>
        </w:rPr>
        <w:t>销售</w:t>
      </w:r>
      <w:r>
        <w:rPr>
          <w:rFonts w:hint="eastAsia"/>
          <w:b w:val="0"/>
          <w:bCs/>
          <w:color w:val="000000"/>
          <w:shd w:val="clear" w:color="auto" w:fill="FFFFFF"/>
        </w:rPr>
        <w:t>不接受电话、邮寄、口头等方式报名或</w:t>
      </w:r>
      <w:r>
        <w:rPr>
          <w:rFonts w:hint="eastAsia"/>
          <w:b w:val="0"/>
          <w:bCs/>
          <w:color w:val="000000"/>
          <w:shd w:val="clear" w:color="auto" w:fill="FFFFFF"/>
          <w:lang w:eastAsia="zh-CN"/>
        </w:rPr>
        <w:t>销售</w:t>
      </w:r>
      <w:r>
        <w:rPr>
          <w:rFonts w:hint="eastAsia"/>
          <w:b w:val="0"/>
          <w:bCs/>
          <w:color w:val="000000"/>
          <w:shd w:val="clear" w:color="auto" w:fill="FFFFFF"/>
        </w:rPr>
        <w:t>。</w:t>
      </w:r>
    </w:p>
    <w:p>
      <w:pPr>
        <w:widowControl/>
        <w:adjustRightInd w:val="0"/>
        <w:snapToGrid w:val="0"/>
        <w:spacing w:line="400" w:lineRule="exact"/>
        <w:ind w:firstLine="639"/>
        <w:jc w:val="left"/>
        <w:rPr>
          <w:rFonts w:ascii="宋体" w:cs="宋体"/>
          <w:b w:val="0"/>
          <w:bCs/>
          <w:kern w:val="0"/>
          <w:sz w:val="24"/>
          <w:szCs w:val="24"/>
        </w:rPr>
      </w:pPr>
      <w:r>
        <w:rPr>
          <w:rFonts w:hint="eastAsia" w:ascii="宋体" w:hAnsi="宋体" w:cs="宋体"/>
          <w:b w:val="0"/>
          <w:bCs/>
          <w:sz w:val="24"/>
          <w:szCs w:val="24"/>
        </w:rPr>
        <w:t>九、开标、定标</w:t>
      </w:r>
    </w:p>
    <w:p>
      <w:pPr>
        <w:widowControl/>
        <w:adjustRightInd w:val="0"/>
        <w:snapToGrid w:val="0"/>
        <w:spacing w:line="400" w:lineRule="exact"/>
        <w:ind w:firstLine="640"/>
        <w:jc w:val="left"/>
        <w:rPr>
          <w:rFonts w:ascii="宋体" w:cs="宋体"/>
          <w:b w:val="0"/>
          <w:bCs/>
          <w:color w:val="auto"/>
          <w:kern w:val="0"/>
          <w:sz w:val="24"/>
          <w:szCs w:val="24"/>
        </w:rPr>
      </w:pPr>
      <w:r>
        <w:rPr>
          <w:rFonts w:ascii="宋体" w:hAnsi="宋体" w:cs="宋体"/>
          <w:b w:val="0"/>
          <w:bCs/>
          <w:sz w:val="24"/>
          <w:szCs w:val="24"/>
        </w:rPr>
        <w:t>1</w:t>
      </w:r>
      <w:r>
        <w:rPr>
          <w:rFonts w:hint="eastAsia" w:ascii="宋体" w:hAnsi="宋体" w:cs="宋体"/>
          <w:b w:val="0"/>
          <w:bCs/>
          <w:sz w:val="24"/>
          <w:szCs w:val="24"/>
        </w:rPr>
        <w:t>、开标时间</w:t>
      </w:r>
      <w:r>
        <w:rPr>
          <w:rFonts w:hint="eastAsia" w:ascii="宋体" w:hAnsi="宋体" w:cs="宋体"/>
          <w:b w:val="0"/>
          <w:bCs/>
          <w:color w:val="auto"/>
          <w:sz w:val="24"/>
          <w:szCs w:val="24"/>
        </w:rPr>
        <w:t>：</w:t>
      </w:r>
      <w:r>
        <w:rPr>
          <w:rFonts w:hint="eastAsia" w:ascii="宋体" w:hAnsi="宋体" w:cs="宋体"/>
          <w:b w:val="0"/>
          <w:bCs/>
          <w:color w:val="auto"/>
          <w:sz w:val="24"/>
          <w:szCs w:val="24"/>
          <w:u w:val="single"/>
          <w:lang w:val="en-US" w:eastAsia="zh-CN"/>
        </w:rPr>
        <w:t>2019年11月28日下午15时</w:t>
      </w:r>
      <w:r>
        <w:rPr>
          <w:rFonts w:hint="eastAsia" w:ascii="宋体" w:hAnsi="宋体" w:cs="宋体"/>
          <w:b w:val="0"/>
          <w:bCs/>
          <w:color w:val="auto"/>
          <w:sz w:val="24"/>
          <w:szCs w:val="24"/>
        </w:rPr>
        <w:t>（北京时间，投标截止时间相同）</w:t>
      </w:r>
    </w:p>
    <w:p>
      <w:pPr>
        <w:widowControl/>
        <w:adjustRightInd w:val="0"/>
        <w:snapToGrid w:val="0"/>
        <w:spacing w:line="400" w:lineRule="exact"/>
        <w:ind w:firstLine="640"/>
        <w:jc w:val="left"/>
        <w:rPr>
          <w:rFonts w:ascii="宋体" w:cs="宋体"/>
          <w:b w:val="0"/>
          <w:bCs/>
          <w:kern w:val="0"/>
          <w:sz w:val="24"/>
          <w:szCs w:val="24"/>
        </w:rPr>
      </w:pPr>
      <w:r>
        <w:rPr>
          <w:rFonts w:ascii="宋体" w:hAnsi="宋体" w:cs="宋体"/>
          <w:b w:val="0"/>
          <w:bCs/>
          <w:color w:val="auto"/>
          <w:sz w:val="24"/>
          <w:szCs w:val="24"/>
        </w:rPr>
        <w:t>2</w:t>
      </w:r>
      <w:r>
        <w:rPr>
          <w:rFonts w:hint="eastAsia" w:ascii="宋体" w:hAnsi="宋体" w:cs="宋体"/>
          <w:b w:val="0"/>
          <w:bCs/>
          <w:color w:val="auto"/>
          <w:sz w:val="24"/>
          <w:szCs w:val="24"/>
        </w:rPr>
        <w:t>、开标地点：</w:t>
      </w:r>
      <w:r>
        <w:rPr>
          <w:rFonts w:hint="eastAsia" w:ascii="宋体" w:hAnsi="宋体" w:cs="宋体"/>
          <w:b w:val="0"/>
          <w:bCs/>
          <w:color w:val="auto"/>
          <w:sz w:val="24"/>
          <w:szCs w:val="24"/>
          <w:lang w:eastAsia="zh-CN"/>
        </w:rPr>
        <w:t>安徽大别山工程咨询有限公</w:t>
      </w:r>
      <w:r>
        <w:rPr>
          <w:rFonts w:hint="eastAsia" w:ascii="宋体" w:hAnsi="宋体" w:cs="宋体"/>
          <w:b w:val="0"/>
          <w:bCs/>
          <w:sz w:val="24"/>
          <w:szCs w:val="24"/>
          <w:lang w:eastAsia="zh-CN"/>
        </w:rPr>
        <w:t>司</w:t>
      </w:r>
      <w:r>
        <w:rPr>
          <w:rFonts w:hint="eastAsia" w:ascii="宋体" w:hAnsi="宋体" w:cs="宋体"/>
          <w:b w:val="0"/>
          <w:bCs/>
          <w:sz w:val="24"/>
          <w:szCs w:val="24"/>
        </w:rPr>
        <w:t>开标厅</w:t>
      </w:r>
    </w:p>
    <w:p>
      <w:pPr>
        <w:widowControl/>
        <w:adjustRightInd w:val="0"/>
        <w:snapToGrid w:val="0"/>
        <w:spacing w:line="400" w:lineRule="exact"/>
        <w:ind w:firstLine="639"/>
        <w:jc w:val="left"/>
        <w:rPr>
          <w:rFonts w:ascii="宋体" w:cs="宋体"/>
          <w:b w:val="0"/>
          <w:bCs/>
          <w:sz w:val="24"/>
          <w:szCs w:val="24"/>
        </w:rPr>
      </w:pPr>
      <w:r>
        <w:rPr>
          <w:rFonts w:hint="eastAsia" w:ascii="宋体" w:hAnsi="宋体" w:cs="宋体"/>
          <w:b w:val="0"/>
          <w:bCs/>
          <w:sz w:val="24"/>
          <w:szCs w:val="24"/>
        </w:rPr>
        <w:t>十、</w:t>
      </w:r>
      <w:r>
        <w:rPr>
          <w:rFonts w:hint="eastAsia" w:ascii="宋体" w:hAnsi="宋体" w:cs="宋体"/>
          <w:b w:val="0"/>
          <w:bCs/>
          <w:sz w:val="24"/>
          <w:szCs w:val="24"/>
          <w:lang w:eastAsia="zh-CN"/>
        </w:rPr>
        <w:t>销售</w:t>
      </w:r>
      <w:r>
        <w:rPr>
          <w:rFonts w:hint="eastAsia" w:ascii="宋体" w:hAnsi="宋体" w:cs="宋体"/>
          <w:b w:val="0"/>
          <w:bCs/>
          <w:sz w:val="24"/>
          <w:szCs w:val="24"/>
        </w:rPr>
        <w:t>结果公布</w:t>
      </w:r>
    </w:p>
    <w:p>
      <w:pPr>
        <w:widowControl/>
        <w:adjustRightInd w:val="0"/>
        <w:snapToGrid w:val="0"/>
        <w:spacing w:line="400" w:lineRule="exact"/>
        <w:ind w:firstLine="637"/>
        <w:jc w:val="left"/>
        <w:rPr>
          <w:rFonts w:ascii="宋体" w:cs="宋体"/>
          <w:b w:val="0"/>
          <w:bCs/>
          <w:kern w:val="0"/>
          <w:sz w:val="24"/>
          <w:szCs w:val="24"/>
        </w:rPr>
      </w:pPr>
      <w:r>
        <w:rPr>
          <w:rFonts w:hint="eastAsia" w:ascii="宋体" w:hAnsi="宋体" w:cs="宋体"/>
          <w:b w:val="0"/>
          <w:bCs/>
          <w:kern w:val="0"/>
          <w:sz w:val="24"/>
          <w:szCs w:val="24"/>
          <w:lang w:eastAsia="zh-CN"/>
        </w:rPr>
        <w:t>销售</w:t>
      </w:r>
      <w:r>
        <w:rPr>
          <w:rFonts w:hint="eastAsia" w:ascii="宋体" w:hAnsi="宋体" w:cs="宋体"/>
          <w:b w:val="0"/>
          <w:bCs/>
          <w:kern w:val="0"/>
          <w:sz w:val="24"/>
          <w:szCs w:val="24"/>
        </w:rPr>
        <w:t>结果在</w:t>
      </w:r>
      <w:r>
        <w:rPr>
          <w:rFonts w:hint="eastAsia" w:ascii="Arial" w:hAnsi="Arial" w:cs="Arial"/>
          <w:b w:val="0"/>
          <w:bCs/>
          <w:sz w:val="24"/>
          <w:shd w:val="clear" w:color="auto" w:fill="FFFFFF"/>
          <w:lang w:eastAsia="zh-CN"/>
        </w:rPr>
        <w:t>安徽大别山国有资产（投资）集团有限公司</w:t>
      </w:r>
      <w:r>
        <w:rPr>
          <w:rFonts w:hint="eastAsia" w:ascii="Arial" w:hAnsi="Arial" w:cs="Arial"/>
          <w:b w:val="0"/>
          <w:bCs/>
          <w:sz w:val="24"/>
          <w:shd w:val="clear" w:color="auto" w:fill="FFFFFF"/>
        </w:rPr>
        <w:t>网</w:t>
      </w:r>
      <w:r>
        <w:rPr>
          <w:rFonts w:hint="eastAsia" w:ascii="Arial" w:hAnsi="Arial" w:cs="Arial"/>
          <w:b w:val="0"/>
          <w:bCs/>
          <w:sz w:val="24"/>
          <w:shd w:val="clear" w:color="auto" w:fill="FFFFFF"/>
          <w:lang w:eastAsia="zh-CN"/>
        </w:rPr>
        <w:t>站</w:t>
      </w:r>
      <w:r>
        <w:rPr>
          <w:rFonts w:hint="eastAsia" w:ascii="宋体" w:hAnsi="宋体" w:cs="宋体"/>
          <w:b w:val="0"/>
          <w:bCs/>
          <w:kern w:val="0"/>
          <w:sz w:val="24"/>
          <w:szCs w:val="24"/>
        </w:rPr>
        <w:t>上进行公开发布，公示期不少于</w:t>
      </w:r>
      <w:r>
        <w:rPr>
          <w:rFonts w:hint="eastAsia" w:ascii="宋体" w:hAnsi="宋体" w:cs="宋体"/>
          <w:b w:val="0"/>
          <w:bCs/>
          <w:kern w:val="0"/>
          <w:sz w:val="24"/>
          <w:szCs w:val="24"/>
          <w:lang w:val="en-US" w:eastAsia="zh-CN"/>
        </w:rPr>
        <w:t>3</w:t>
      </w:r>
      <w:r>
        <w:rPr>
          <w:rFonts w:hint="eastAsia" w:ascii="宋体" w:hAnsi="宋体" w:cs="宋体"/>
          <w:b w:val="0"/>
          <w:bCs/>
          <w:kern w:val="0"/>
          <w:sz w:val="24"/>
          <w:szCs w:val="24"/>
        </w:rPr>
        <w:t>日。</w:t>
      </w:r>
    </w:p>
    <w:p>
      <w:pPr>
        <w:widowControl/>
        <w:adjustRightInd w:val="0"/>
        <w:snapToGrid w:val="0"/>
        <w:spacing w:line="400" w:lineRule="exact"/>
        <w:ind w:firstLine="639"/>
        <w:jc w:val="left"/>
        <w:rPr>
          <w:rFonts w:ascii="宋体" w:cs="宋体"/>
          <w:b w:val="0"/>
          <w:bCs/>
          <w:kern w:val="0"/>
          <w:sz w:val="24"/>
          <w:szCs w:val="24"/>
        </w:rPr>
      </w:pPr>
      <w:r>
        <w:rPr>
          <w:rFonts w:hint="eastAsia" w:ascii="宋体" w:hAnsi="宋体" w:cs="宋体"/>
          <w:b w:val="0"/>
          <w:bCs/>
          <w:sz w:val="24"/>
          <w:szCs w:val="24"/>
        </w:rPr>
        <w:t>十一、</w:t>
      </w:r>
      <w:r>
        <w:rPr>
          <w:rFonts w:hint="eastAsia" w:ascii="宋体" w:hAnsi="宋体" w:cs="宋体"/>
          <w:b w:val="0"/>
          <w:bCs/>
          <w:sz w:val="24"/>
          <w:szCs w:val="24"/>
          <w:lang w:eastAsia="zh-CN"/>
        </w:rPr>
        <w:t>销售</w:t>
      </w:r>
      <w:r>
        <w:rPr>
          <w:rFonts w:hint="eastAsia" w:ascii="宋体" w:hAnsi="宋体" w:cs="宋体"/>
          <w:b w:val="0"/>
          <w:bCs/>
          <w:sz w:val="24"/>
          <w:szCs w:val="24"/>
        </w:rPr>
        <w:t>须知</w:t>
      </w:r>
    </w:p>
    <w:p>
      <w:pPr>
        <w:widowControl/>
        <w:adjustRightInd w:val="0"/>
        <w:snapToGrid w:val="0"/>
        <w:spacing w:line="400" w:lineRule="exact"/>
        <w:ind w:firstLine="634"/>
        <w:jc w:val="left"/>
        <w:rPr>
          <w:rFonts w:ascii="宋体" w:cs="宋体"/>
          <w:b w:val="0"/>
          <w:bCs/>
          <w:kern w:val="0"/>
          <w:sz w:val="24"/>
          <w:szCs w:val="24"/>
        </w:rPr>
      </w:pPr>
      <w:r>
        <w:rPr>
          <w:rFonts w:hint="eastAsia" w:ascii="宋体" w:hAnsi="宋体" w:cs="宋体"/>
          <w:b w:val="0"/>
          <w:bCs/>
          <w:sz w:val="24"/>
          <w:szCs w:val="24"/>
          <w:lang w:eastAsia="zh-CN"/>
        </w:rPr>
        <w:t>销售</w:t>
      </w:r>
      <w:r>
        <w:rPr>
          <w:rFonts w:hint="eastAsia" w:ascii="宋体" w:hAnsi="宋体" w:cs="宋体"/>
          <w:b w:val="0"/>
          <w:bCs/>
          <w:sz w:val="24"/>
          <w:szCs w:val="24"/>
        </w:rPr>
        <w:t>须知：附后</w:t>
      </w:r>
    </w:p>
    <w:p>
      <w:pPr>
        <w:widowControl/>
        <w:adjustRightInd w:val="0"/>
        <w:snapToGrid w:val="0"/>
        <w:spacing w:line="400" w:lineRule="exact"/>
        <w:ind w:firstLine="639"/>
        <w:jc w:val="left"/>
        <w:rPr>
          <w:rFonts w:ascii="宋体" w:cs="宋体"/>
          <w:b w:val="0"/>
          <w:bCs/>
          <w:kern w:val="0"/>
          <w:sz w:val="24"/>
          <w:szCs w:val="24"/>
        </w:rPr>
      </w:pPr>
      <w:r>
        <w:rPr>
          <w:rFonts w:hint="eastAsia" w:ascii="宋体" w:hAnsi="宋体" w:cs="宋体"/>
          <w:b w:val="0"/>
          <w:bCs/>
          <w:sz w:val="24"/>
          <w:szCs w:val="24"/>
        </w:rPr>
        <w:t>十二、注意事项及相关要求</w:t>
      </w:r>
    </w:p>
    <w:p>
      <w:pPr>
        <w:widowControl/>
        <w:adjustRightInd w:val="0"/>
        <w:snapToGrid w:val="0"/>
        <w:spacing w:line="400" w:lineRule="exact"/>
        <w:ind w:firstLine="627"/>
        <w:jc w:val="left"/>
        <w:rPr>
          <w:rFonts w:ascii="宋体" w:cs="宋体"/>
          <w:b w:val="0"/>
          <w:bCs/>
          <w:kern w:val="0"/>
          <w:sz w:val="24"/>
          <w:szCs w:val="24"/>
        </w:rPr>
      </w:pPr>
      <w:r>
        <w:rPr>
          <w:rFonts w:ascii="宋体" w:hAnsi="宋体" w:cs="宋体"/>
          <w:b w:val="0"/>
          <w:bCs/>
          <w:sz w:val="24"/>
          <w:szCs w:val="24"/>
        </w:rPr>
        <w:t>1</w:t>
      </w:r>
      <w:r>
        <w:rPr>
          <w:rFonts w:hint="eastAsia" w:ascii="宋体" w:hAnsi="宋体" w:cs="宋体"/>
          <w:b w:val="0"/>
          <w:bCs/>
          <w:sz w:val="24"/>
          <w:szCs w:val="24"/>
        </w:rPr>
        <w:t>、本</w:t>
      </w:r>
      <w:r>
        <w:rPr>
          <w:rFonts w:hint="eastAsia" w:ascii="宋体" w:hAnsi="宋体" w:cs="宋体"/>
          <w:b w:val="0"/>
          <w:bCs/>
          <w:sz w:val="24"/>
          <w:szCs w:val="24"/>
          <w:lang w:eastAsia="zh-CN"/>
        </w:rPr>
        <w:t>销售</w:t>
      </w:r>
      <w:r>
        <w:rPr>
          <w:rFonts w:hint="eastAsia" w:ascii="宋体" w:hAnsi="宋体" w:cs="宋体"/>
          <w:b w:val="0"/>
          <w:bCs/>
          <w:sz w:val="24"/>
          <w:szCs w:val="24"/>
        </w:rPr>
        <w:t>公告未明确的项目招标条款及要求，按照国家和省有关招标投标法律、法规、规章以及我县招标投标有关管理规定执行。</w:t>
      </w:r>
    </w:p>
    <w:p>
      <w:pPr>
        <w:widowControl/>
        <w:adjustRightInd w:val="0"/>
        <w:snapToGrid w:val="0"/>
        <w:spacing w:line="400" w:lineRule="exact"/>
        <w:ind w:firstLine="627"/>
        <w:jc w:val="left"/>
        <w:rPr>
          <w:rFonts w:ascii="宋体" w:cs="仿宋_GB2312"/>
          <w:b w:val="0"/>
          <w:bCs/>
          <w:sz w:val="24"/>
        </w:rPr>
      </w:pPr>
      <w:r>
        <w:rPr>
          <w:rFonts w:ascii="宋体" w:hAnsi="宋体" w:cs="仿宋_GB2312"/>
          <w:b w:val="0"/>
          <w:bCs/>
          <w:sz w:val="24"/>
        </w:rPr>
        <w:t>2</w:t>
      </w:r>
      <w:r>
        <w:rPr>
          <w:rFonts w:hint="eastAsia" w:ascii="宋体" w:hAnsi="宋体" w:cs="仿宋_GB2312"/>
          <w:b w:val="0"/>
          <w:bCs/>
          <w:sz w:val="24"/>
        </w:rPr>
        <w:t>、本</w:t>
      </w:r>
      <w:r>
        <w:rPr>
          <w:rFonts w:hint="eastAsia" w:ascii="宋体" w:hAnsi="宋体" w:cs="仿宋_GB2312"/>
          <w:b w:val="0"/>
          <w:bCs/>
          <w:sz w:val="24"/>
          <w:lang w:eastAsia="zh-CN"/>
        </w:rPr>
        <w:t>销售</w:t>
      </w:r>
      <w:r>
        <w:rPr>
          <w:rFonts w:hint="eastAsia" w:ascii="宋体" w:hAnsi="宋体" w:cs="仿宋_GB2312"/>
          <w:b w:val="0"/>
          <w:bCs/>
          <w:sz w:val="24"/>
        </w:rPr>
        <w:t>公告视同</w:t>
      </w:r>
      <w:r>
        <w:rPr>
          <w:rFonts w:hint="eastAsia" w:ascii="宋体" w:hAnsi="宋体" w:cs="仿宋_GB2312"/>
          <w:b w:val="0"/>
          <w:bCs/>
          <w:sz w:val="24"/>
          <w:lang w:eastAsia="zh-CN"/>
        </w:rPr>
        <w:t>销售</w:t>
      </w:r>
      <w:r>
        <w:rPr>
          <w:rFonts w:hint="eastAsia" w:ascii="宋体" w:hAnsi="宋体" w:cs="仿宋_GB2312"/>
          <w:b w:val="0"/>
          <w:bCs/>
          <w:sz w:val="24"/>
        </w:rPr>
        <w:t>文件，对招投标各方主体均具有约束作用。</w:t>
      </w:r>
    </w:p>
    <w:p>
      <w:pPr>
        <w:widowControl/>
        <w:adjustRightInd w:val="0"/>
        <w:snapToGrid w:val="0"/>
        <w:spacing w:line="380" w:lineRule="exact"/>
        <w:ind w:firstLine="627"/>
        <w:jc w:val="right"/>
        <w:rPr>
          <w:rFonts w:ascii="宋体" w:cs="宋体"/>
          <w:b w:val="0"/>
          <w:bCs/>
          <w:sz w:val="24"/>
          <w:szCs w:val="24"/>
        </w:rPr>
      </w:pPr>
    </w:p>
    <w:p>
      <w:pPr>
        <w:widowControl/>
        <w:adjustRightInd w:val="0"/>
        <w:snapToGrid w:val="0"/>
        <w:spacing w:line="380" w:lineRule="exact"/>
        <w:ind w:firstLine="627"/>
        <w:jc w:val="right"/>
        <w:rPr>
          <w:rFonts w:ascii="宋体" w:cs="宋体"/>
          <w:b w:val="0"/>
          <w:bCs/>
          <w:sz w:val="24"/>
          <w:szCs w:val="24"/>
        </w:rPr>
      </w:pPr>
    </w:p>
    <w:p>
      <w:pPr>
        <w:widowControl/>
        <w:adjustRightInd w:val="0"/>
        <w:snapToGrid w:val="0"/>
        <w:spacing w:line="380" w:lineRule="exact"/>
        <w:ind w:firstLine="627"/>
        <w:jc w:val="right"/>
        <w:rPr>
          <w:rFonts w:ascii="宋体" w:cs="宋体"/>
          <w:b w:val="0"/>
          <w:bCs/>
          <w:sz w:val="24"/>
          <w:szCs w:val="24"/>
        </w:rPr>
      </w:pPr>
      <w:r>
        <w:rPr>
          <w:rFonts w:hint="eastAsia" w:ascii="宋体" w:hAnsi="宋体" w:cs="宋体"/>
          <w:b w:val="0"/>
          <w:bCs/>
          <w:sz w:val="24"/>
          <w:szCs w:val="24"/>
        </w:rPr>
        <w:t>霍山县矿产资源开发有限责任公司</w:t>
      </w:r>
    </w:p>
    <w:p>
      <w:pPr>
        <w:widowControl/>
        <w:adjustRightInd w:val="0"/>
        <w:snapToGrid w:val="0"/>
        <w:spacing w:line="380" w:lineRule="exact"/>
        <w:ind w:firstLine="627"/>
        <w:jc w:val="right"/>
        <w:rPr>
          <w:rFonts w:hint="eastAsia" w:ascii="宋体" w:hAnsi="宋体" w:cs="宋体"/>
          <w:b w:val="0"/>
          <w:bCs/>
          <w:sz w:val="24"/>
          <w:szCs w:val="24"/>
          <w:lang w:eastAsia="zh-CN"/>
        </w:rPr>
      </w:pPr>
      <w:r>
        <w:rPr>
          <w:rFonts w:hint="eastAsia" w:ascii="宋体" w:hAnsi="宋体" w:cs="宋体"/>
          <w:b w:val="0"/>
          <w:bCs/>
          <w:sz w:val="24"/>
          <w:szCs w:val="24"/>
          <w:lang w:eastAsia="zh-CN"/>
        </w:rPr>
        <w:t>安徽大别山工程咨询有限公司</w:t>
      </w:r>
    </w:p>
    <w:p>
      <w:pPr>
        <w:widowControl/>
        <w:adjustRightInd w:val="0"/>
        <w:snapToGrid w:val="0"/>
        <w:spacing w:line="380" w:lineRule="exact"/>
        <w:ind w:firstLine="627"/>
        <w:jc w:val="right"/>
        <w:rPr>
          <w:rFonts w:cs="宋体"/>
          <w:b w:val="0"/>
          <w:bCs/>
          <w:color w:val="000000"/>
          <w:sz w:val="32"/>
          <w:szCs w:val="32"/>
          <w:shd w:val="clear" w:color="auto" w:fill="FFFFFF"/>
        </w:rPr>
      </w:pPr>
      <w:r>
        <w:rPr>
          <w:rFonts w:ascii="宋体" w:hAnsi="宋体" w:cs="宋体"/>
          <w:b w:val="0"/>
          <w:bCs/>
          <w:sz w:val="24"/>
          <w:szCs w:val="24"/>
        </w:rPr>
        <w:t>2019</w:t>
      </w:r>
      <w:r>
        <w:rPr>
          <w:rFonts w:hint="eastAsia" w:ascii="宋体" w:hAnsi="宋体" w:cs="宋体"/>
          <w:b w:val="0"/>
          <w:bCs/>
          <w:sz w:val="24"/>
          <w:szCs w:val="24"/>
        </w:rPr>
        <w:t>年</w:t>
      </w:r>
      <w:r>
        <w:rPr>
          <w:rFonts w:hint="eastAsia" w:ascii="宋体" w:hAnsi="宋体" w:cs="宋体"/>
          <w:b w:val="0"/>
          <w:bCs/>
          <w:sz w:val="24"/>
          <w:szCs w:val="24"/>
          <w:lang w:val="en-US" w:eastAsia="zh-CN"/>
        </w:rPr>
        <w:t xml:space="preserve"> 11 </w:t>
      </w:r>
      <w:r>
        <w:rPr>
          <w:rFonts w:hint="eastAsia" w:ascii="宋体" w:hAnsi="宋体" w:cs="宋体"/>
          <w:b w:val="0"/>
          <w:bCs/>
          <w:sz w:val="24"/>
          <w:szCs w:val="24"/>
        </w:rPr>
        <w:t>月</w:t>
      </w:r>
      <w:r>
        <w:rPr>
          <w:rFonts w:hint="eastAsia" w:ascii="宋体" w:hAnsi="宋体" w:cs="宋体"/>
          <w:b w:val="0"/>
          <w:bCs/>
          <w:sz w:val="24"/>
          <w:szCs w:val="24"/>
          <w:lang w:val="en-US" w:eastAsia="zh-CN"/>
        </w:rPr>
        <w:t xml:space="preserve"> 21 </w:t>
      </w:r>
      <w:r>
        <w:rPr>
          <w:rFonts w:hint="eastAsia" w:ascii="宋体" w:hAnsi="宋体" w:cs="宋体"/>
          <w:b w:val="0"/>
          <w:bCs/>
          <w:sz w:val="24"/>
          <w:szCs w:val="24"/>
        </w:rPr>
        <w:t>日</w:t>
      </w:r>
      <w:r>
        <w:rPr>
          <w:b w:val="0"/>
          <w:bCs/>
          <w:color w:val="000000"/>
          <w:sz w:val="32"/>
          <w:szCs w:val="32"/>
          <w:shd w:val="clear" w:color="auto" w:fill="FFFFFF"/>
        </w:rPr>
        <w:t></w:t>
      </w: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pStyle w:val="11"/>
        <w:shd w:val="clear" w:color="auto" w:fill="FFFFFF"/>
        <w:wordWrap w:val="0"/>
        <w:spacing w:before="0" w:beforeAutospacing="0" w:after="124" w:afterAutospacing="0" w:line="330" w:lineRule="atLeast"/>
        <w:jc w:val="center"/>
        <w:rPr>
          <w:b w:val="0"/>
          <w:bCs/>
          <w:color w:val="333333"/>
        </w:rPr>
      </w:pPr>
      <w:r>
        <w:rPr>
          <w:rFonts w:hint="eastAsia"/>
          <w:b w:val="0"/>
          <w:bCs/>
          <w:color w:val="000000"/>
          <w:sz w:val="32"/>
          <w:szCs w:val="32"/>
          <w:shd w:val="clear" w:color="auto" w:fill="FFFFFF"/>
          <w:lang w:val="en-US" w:eastAsia="zh-CN"/>
        </w:rPr>
        <w:t>购买</w:t>
      </w:r>
      <w:r>
        <w:rPr>
          <w:rFonts w:hint="eastAsia"/>
          <w:b w:val="0"/>
          <w:bCs/>
          <w:color w:val="000000"/>
          <w:sz w:val="32"/>
          <w:szCs w:val="32"/>
          <w:shd w:val="clear" w:color="auto" w:fill="FFFFFF"/>
        </w:rPr>
        <w:t>须知</w:t>
      </w:r>
    </w:p>
    <w:p>
      <w:pPr>
        <w:pStyle w:val="11"/>
        <w:numPr>
          <w:ilvl w:val="0"/>
          <w:numId w:val="4"/>
        </w:numPr>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rPr>
        <w:t>本项目采取</w:t>
      </w:r>
      <w:r>
        <w:rPr>
          <w:rFonts w:hint="eastAsia"/>
          <w:b w:val="0"/>
          <w:bCs/>
          <w:color w:val="000000"/>
          <w:shd w:val="clear" w:color="auto" w:fill="FFFFFF"/>
          <w:lang w:eastAsia="zh-CN"/>
        </w:rPr>
        <w:t>购买</w:t>
      </w:r>
      <w:r>
        <w:rPr>
          <w:rFonts w:hint="eastAsia"/>
          <w:b w:val="0"/>
          <w:bCs/>
          <w:color w:val="000000"/>
          <w:shd w:val="clear" w:color="auto" w:fill="FFFFFF"/>
        </w:rPr>
        <w:t>、价高者得</w:t>
      </w:r>
      <w:r>
        <w:rPr>
          <w:rFonts w:hint="eastAsia"/>
          <w:b w:val="0"/>
          <w:bCs/>
          <w:color w:val="000000"/>
          <w:shd w:val="clear" w:color="auto" w:fill="FFFFFF"/>
          <w:lang w:val="en-US" w:eastAsia="zh-CN"/>
        </w:rPr>
        <w:t>的</w:t>
      </w:r>
      <w:r>
        <w:rPr>
          <w:rFonts w:hint="eastAsia"/>
          <w:b w:val="0"/>
          <w:bCs/>
          <w:color w:val="000000"/>
          <w:shd w:val="clear" w:color="auto" w:fill="FFFFFF"/>
        </w:rPr>
        <w:t>方式确定</w:t>
      </w:r>
      <w:r>
        <w:rPr>
          <w:rFonts w:hint="eastAsia"/>
          <w:b w:val="0"/>
          <w:bCs/>
          <w:color w:val="000000"/>
          <w:shd w:val="clear" w:color="auto" w:fill="FFFFFF"/>
          <w:lang w:val="en-US" w:eastAsia="zh-CN"/>
        </w:rPr>
        <w:t>购买</w:t>
      </w:r>
      <w:r>
        <w:rPr>
          <w:rFonts w:hint="eastAsia"/>
          <w:b w:val="0"/>
          <w:bCs/>
          <w:color w:val="000000"/>
          <w:shd w:val="clear" w:color="auto" w:fill="FFFFFF"/>
        </w:rPr>
        <w:t>人。有效报价是指不低于公告</w:t>
      </w:r>
      <w:r>
        <w:rPr>
          <w:rFonts w:hint="eastAsia"/>
          <w:b w:val="0"/>
          <w:bCs/>
          <w:color w:val="000000"/>
          <w:shd w:val="clear" w:color="auto" w:fill="FFFFFF"/>
          <w:lang w:eastAsia="zh-CN"/>
        </w:rPr>
        <w:t>销售基准价</w:t>
      </w:r>
      <w:r>
        <w:rPr>
          <w:rFonts w:hint="eastAsia"/>
          <w:b w:val="0"/>
          <w:bCs/>
          <w:color w:val="000000"/>
          <w:shd w:val="clear" w:color="auto" w:fill="FFFFFF"/>
        </w:rPr>
        <w:t>的报价。</w:t>
      </w:r>
    </w:p>
    <w:p>
      <w:pPr>
        <w:numPr>
          <w:ilvl w:val="0"/>
          <w:numId w:val="0"/>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val="en-US" w:eastAsia="zh-CN"/>
        </w:rPr>
        <w:t>2、</w:t>
      </w: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以</w:t>
      </w: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元的倍数递增</w:t>
      </w:r>
      <w:r>
        <w:rPr>
          <w:rFonts w:hint="eastAsia" w:ascii="宋体" w:hAnsi="宋体" w:cs="宋体"/>
          <w:b w:val="0"/>
          <w:bCs/>
          <w:color w:val="auto"/>
          <w:sz w:val="24"/>
          <w:szCs w:val="24"/>
          <w:lang w:eastAsia="zh-CN"/>
        </w:rPr>
        <w:t>，不以四万元倍数递增的销售文件无效</w:t>
      </w:r>
      <w:r>
        <w:rPr>
          <w:rFonts w:hint="eastAsia" w:ascii="宋体" w:hAnsi="宋体" w:cs="宋体"/>
          <w:b w:val="0"/>
          <w:bCs/>
          <w:color w:val="auto"/>
          <w:sz w:val="24"/>
          <w:szCs w:val="24"/>
        </w:rPr>
        <w:t>。</w:t>
      </w:r>
    </w:p>
    <w:p>
      <w:pPr>
        <w:pStyle w:val="11"/>
        <w:shd w:val="clear" w:color="auto" w:fill="FFFFFF"/>
        <w:spacing w:before="0" w:beforeAutospacing="0" w:after="0" w:afterAutospacing="0" w:line="400" w:lineRule="exact"/>
        <w:ind w:firstLine="480"/>
        <w:jc w:val="both"/>
        <w:rPr>
          <w:b w:val="0"/>
          <w:bCs/>
          <w:color w:val="auto"/>
          <w:shd w:val="clear" w:color="auto" w:fill="FFFFFF"/>
        </w:rPr>
      </w:pPr>
      <w:r>
        <w:rPr>
          <w:b w:val="0"/>
          <w:bCs/>
          <w:color w:val="auto"/>
          <w:shd w:val="clear" w:color="auto" w:fill="FFFFFF"/>
        </w:rPr>
        <w:t>3</w:t>
      </w:r>
      <w:r>
        <w:rPr>
          <w:rFonts w:hint="eastAsia"/>
          <w:b w:val="0"/>
          <w:bCs/>
          <w:color w:val="auto"/>
          <w:shd w:val="clear" w:color="auto" w:fill="FFFFFF"/>
        </w:rPr>
        <w:t>、本次</w:t>
      </w:r>
      <w:r>
        <w:rPr>
          <w:rFonts w:hint="eastAsia"/>
          <w:b w:val="0"/>
          <w:bCs/>
          <w:color w:val="auto"/>
          <w:shd w:val="clear" w:color="auto" w:fill="FFFFFF"/>
          <w:lang w:eastAsia="zh-CN"/>
        </w:rPr>
        <w:t>购买</w:t>
      </w:r>
      <w:r>
        <w:rPr>
          <w:rFonts w:hint="eastAsia"/>
          <w:b w:val="0"/>
          <w:bCs/>
          <w:color w:val="auto"/>
          <w:shd w:val="clear" w:color="auto" w:fill="FFFFFF"/>
        </w:rPr>
        <w:t>活动采取的是一次性报价（报价相同的除外），一经报价，不得撤回。</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b w:val="0"/>
          <w:bCs/>
          <w:color w:val="000000"/>
          <w:shd w:val="clear" w:color="auto" w:fill="FFFFFF"/>
        </w:rPr>
        <w:t>4</w:t>
      </w:r>
      <w:r>
        <w:rPr>
          <w:rFonts w:hint="eastAsia"/>
          <w:b w:val="0"/>
          <w:bCs/>
          <w:color w:val="000000"/>
          <w:shd w:val="clear" w:color="auto" w:fill="FFFFFF"/>
        </w:rPr>
        <w:t>、</w:t>
      </w:r>
      <w:r>
        <w:rPr>
          <w:rFonts w:hint="eastAsia"/>
          <w:b w:val="0"/>
          <w:bCs/>
          <w:color w:val="000000"/>
          <w:shd w:val="clear" w:color="auto" w:fill="FFFFFF"/>
          <w:lang w:eastAsia="zh-CN"/>
        </w:rPr>
        <w:t>购买</w:t>
      </w:r>
      <w:r>
        <w:rPr>
          <w:rFonts w:hint="eastAsia"/>
          <w:b w:val="0"/>
          <w:bCs/>
          <w:color w:val="000000"/>
          <w:shd w:val="clear" w:color="auto" w:fill="FFFFFF"/>
        </w:rPr>
        <w:t>人的报价表应密封递交，外封袋上应标注投标人名称或姓名、</w:t>
      </w:r>
      <w:r>
        <w:rPr>
          <w:rFonts w:hint="eastAsia"/>
          <w:b w:val="0"/>
          <w:bCs/>
          <w:color w:val="000000"/>
          <w:shd w:val="clear" w:color="auto" w:fill="FFFFFF"/>
          <w:lang w:eastAsia="zh-CN"/>
        </w:rPr>
        <w:t>购买</w:t>
      </w:r>
      <w:r>
        <w:rPr>
          <w:rFonts w:hint="eastAsia"/>
          <w:b w:val="0"/>
          <w:bCs/>
          <w:color w:val="000000"/>
          <w:shd w:val="clear" w:color="auto" w:fill="FFFFFF"/>
        </w:rPr>
        <w:t>项目名称及投标截止时间。</w:t>
      </w:r>
    </w:p>
    <w:p>
      <w:pPr>
        <w:spacing w:line="400" w:lineRule="exact"/>
        <w:ind w:firstLine="480" w:firstLineChars="200"/>
        <w:rPr>
          <w:rFonts w:ascii="宋体" w:cs="宋体"/>
          <w:b w:val="0"/>
          <w:bCs/>
          <w:color w:val="000000"/>
          <w:kern w:val="0"/>
          <w:sz w:val="24"/>
          <w:szCs w:val="24"/>
          <w:shd w:val="clear" w:color="auto" w:fill="FFFFFF"/>
        </w:rPr>
      </w:pPr>
      <w:r>
        <w:rPr>
          <w:rFonts w:ascii="宋体" w:hAnsi="宋体" w:cs="宋体"/>
          <w:b w:val="0"/>
          <w:bCs/>
          <w:color w:val="000000"/>
          <w:kern w:val="0"/>
          <w:sz w:val="24"/>
          <w:szCs w:val="24"/>
          <w:shd w:val="clear" w:color="auto" w:fill="FFFFFF"/>
        </w:rPr>
        <w:t>5</w:t>
      </w:r>
      <w:r>
        <w:rPr>
          <w:rFonts w:hint="eastAsia" w:ascii="宋体" w:hAnsi="宋体" w:cs="宋体"/>
          <w:b w:val="0"/>
          <w:bCs/>
          <w:color w:val="000000"/>
          <w:kern w:val="0"/>
          <w:sz w:val="24"/>
          <w:szCs w:val="24"/>
          <w:shd w:val="clear" w:color="auto" w:fill="FFFFFF"/>
        </w:rPr>
        <w:t>、资格审查</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rPr>
        <w:t>应提供：</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rPr>
        <w:t>针对企业：</w:t>
      </w:r>
    </w:p>
    <w:p>
      <w:pPr>
        <w:pStyle w:val="11"/>
        <w:numPr>
          <w:ilvl w:val="0"/>
          <w:numId w:val="5"/>
        </w:numPr>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法定代表人身份证明原件或附有法定代表人身份证明的授权委托书原件；</w:t>
      </w:r>
    </w:p>
    <w:p>
      <w:pPr>
        <w:pStyle w:val="11"/>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w:t>
      </w:r>
      <w:r>
        <w:rPr>
          <w:b w:val="0"/>
          <w:bCs/>
          <w:color w:val="000000"/>
          <w:shd w:val="clear" w:color="auto" w:fill="FFFFFF"/>
        </w:rPr>
        <w:t>2</w:t>
      </w:r>
      <w:r>
        <w:rPr>
          <w:rFonts w:hint="eastAsia"/>
          <w:b w:val="0"/>
          <w:bCs/>
          <w:color w:val="000000"/>
          <w:shd w:val="clear" w:color="auto" w:fill="FFFFFF"/>
        </w:rPr>
        <w:t>）营业执照副本原件或复印件加盖公章；</w:t>
      </w:r>
    </w:p>
    <w:p>
      <w:pPr>
        <w:pStyle w:val="11"/>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w:t>
      </w:r>
      <w:r>
        <w:rPr>
          <w:b w:val="0"/>
          <w:bCs/>
          <w:color w:val="000000"/>
          <w:shd w:val="clear" w:color="auto" w:fill="FFFFFF"/>
        </w:rPr>
        <w:t>3</w:t>
      </w:r>
      <w:r>
        <w:rPr>
          <w:rFonts w:hint="eastAsia"/>
          <w:b w:val="0"/>
          <w:bCs/>
          <w:color w:val="000000"/>
          <w:shd w:val="clear" w:color="auto" w:fill="FFFFFF"/>
        </w:rPr>
        <w:t>）</w:t>
      </w:r>
      <w:r>
        <w:rPr>
          <w:rFonts w:hint="eastAsia"/>
          <w:b w:val="0"/>
          <w:bCs/>
          <w:color w:val="000000"/>
          <w:shd w:val="clear" w:color="auto" w:fill="FFFFFF"/>
          <w:lang w:eastAsia="zh-CN"/>
        </w:rPr>
        <w:t>购买</w:t>
      </w:r>
      <w:r>
        <w:rPr>
          <w:rFonts w:hint="eastAsia"/>
          <w:b w:val="0"/>
          <w:bCs/>
          <w:color w:val="000000"/>
          <w:shd w:val="clear" w:color="auto" w:fill="FFFFFF"/>
        </w:rPr>
        <w:t>保证金银行转账回执单（原件）；</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color w:val="000000"/>
          <w:shd w:val="clear" w:color="auto" w:fill="FFFFFF"/>
        </w:rPr>
        <w:t>（</w:t>
      </w:r>
      <w:r>
        <w:rPr>
          <w:b w:val="0"/>
          <w:bCs/>
          <w:color w:val="000000"/>
          <w:shd w:val="clear" w:color="auto" w:fill="FFFFFF"/>
        </w:rPr>
        <w:t>4</w:t>
      </w:r>
      <w:r>
        <w:rPr>
          <w:rFonts w:hint="eastAsia"/>
          <w:b w:val="0"/>
          <w:bCs/>
          <w:color w:val="000000"/>
          <w:shd w:val="clear" w:color="auto" w:fill="FFFFFF"/>
        </w:rPr>
        <w:t>）承诺无</w:t>
      </w:r>
      <w:r>
        <w:rPr>
          <w:rFonts w:hint="eastAsia"/>
          <w:b w:val="0"/>
          <w:bCs/>
        </w:rPr>
        <w:t>被人民法院列入失信被执行人；</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5</w:t>
      </w:r>
      <w:r>
        <w:rPr>
          <w:rFonts w:hint="eastAsia"/>
          <w:b w:val="0"/>
          <w:bCs/>
        </w:rPr>
        <w:t>）承诺无被人民检察院列入行贿犯罪档案的；</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6</w:t>
      </w:r>
      <w:r>
        <w:rPr>
          <w:rFonts w:hint="eastAsia"/>
          <w:b w:val="0"/>
          <w:bCs/>
        </w:rPr>
        <w:t>）承诺无被税务部门列入重大税收违法案件当事人名单的。</w:t>
      </w:r>
    </w:p>
    <w:p>
      <w:pPr>
        <w:pStyle w:val="11"/>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针对个人：</w:t>
      </w:r>
    </w:p>
    <w:p>
      <w:pPr>
        <w:pStyle w:val="11"/>
        <w:numPr>
          <w:ilvl w:val="0"/>
          <w:numId w:val="6"/>
        </w:numPr>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个人身份证明原件或附有自然人身份证明的代理人授权委托书原件；</w:t>
      </w:r>
    </w:p>
    <w:p>
      <w:pPr>
        <w:pStyle w:val="11"/>
        <w:numPr>
          <w:ilvl w:val="0"/>
          <w:numId w:val="6"/>
        </w:numPr>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lang w:eastAsia="zh-CN"/>
        </w:rPr>
        <w:t>购买</w:t>
      </w:r>
      <w:r>
        <w:rPr>
          <w:rFonts w:hint="eastAsia"/>
          <w:b w:val="0"/>
          <w:bCs/>
          <w:color w:val="000000"/>
          <w:shd w:val="clear" w:color="auto" w:fill="FFFFFF"/>
        </w:rPr>
        <w:t>保证金银行转账回执单（原件）；</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color w:val="000000"/>
          <w:shd w:val="clear" w:color="auto" w:fill="FFFFFF"/>
        </w:rPr>
        <w:t>（</w:t>
      </w:r>
      <w:r>
        <w:rPr>
          <w:b w:val="0"/>
          <w:bCs/>
          <w:color w:val="000000"/>
          <w:shd w:val="clear" w:color="auto" w:fill="FFFFFF"/>
        </w:rPr>
        <w:t>3</w:t>
      </w:r>
      <w:r>
        <w:rPr>
          <w:rFonts w:hint="eastAsia"/>
          <w:b w:val="0"/>
          <w:bCs/>
          <w:color w:val="000000"/>
          <w:shd w:val="clear" w:color="auto" w:fill="FFFFFF"/>
        </w:rPr>
        <w:t>）承诺无</w:t>
      </w:r>
      <w:r>
        <w:rPr>
          <w:rFonts w:hint="eastAsia"/>
          <w:b w:val="0"/>
          <w:bCs/>
        </w:rPr>
        <w:t>被人民法院列入失信被执行人；</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4</w:t>
      </w:r>
      <w:r>
        <w:rPr>
          <w:rFonts w:hint="eastAsia"/>
          <w:b w:val="0"/>
          <w:bCs/>
        </w:rPr>
        <w:t>）承诺无被人民检察院列入行贿犯罪档案的；</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5</w:t>
      </w:r>
      <w:r>
        <w:rPr>
          <w:rFonts w:hint="eastAsia"/>
          <w:b w:val="0"/>
          <w:bCs/>
        </w:rPr>
        <w:t>）承诺无被税务部门列入重大税收违法案件当事人名单的。</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lang w:eastAsia="zh-CN"/>
        </w:rPr>
        <w:t>购买</w:t>
      </w:r>
      <w:r>
        <w:rPr>
          <w:rFonts w:hint="eastAsia"/>
          <w:b w:val="0"/>
          <w:bCs/>
          <w:color w:val="000000"/>
          <w:shd w:val="clear" w:color="auto" w:fill="FFFFFF"/>
        </w:rPr>
        <w:t>人应按上述的相关要求，在</w:t>
      </w:r>
      <w:r>
        <w:rPr>
          <w:rFonts w:hint="eastAsia"/>
          <w:b w:val="0"/>
          <w:bCs/>
          <w:color w:val="000000"/>
          <w:shd w:val="clear" w:color="auto" w:fill="FFFFFF"/>
          <w:lang w:eastAsia="zh-CN"/>
        </w:rPr>
        <w:t>购买</w:t>
      </w:r>
      <w:r>
        <w:rPr>
          <w:rFonts w:hint="eastAsia"/>
          <w:b w:val="0"/>
          <w:bCs/>
          <w:color w:val="000000"/>
          <w:shd w:val="clear" w:color="auto" w:fill="FFFFFF"/>
        </w:rPr>
        <w:t>文件中“资格审查资料”部分，企业提供逐页加盖投标人公章的资格审查资料原件的复印件；个人提供逐页签字的资格审查资料原件的复印件。</w:t>
      </w:r>
      <w:r>
        <w:rPr>
          <w:rFonts w:hint="eastAsia"/>
          <w:b w:val="0"/>
          <w:bCs/>
          <w:color w:val="000000"/>
          <w:shd w:val="clear" w:color="auto" w:fill="FFFFFF"/>
          <w:lang w:eastAsia="zh-CN"/>
        </w:rPr>
        <w:t>购买</w:t>
      </w:r>
      <w:r>
        <w:rPr>
          <w:rFonts w:hint="eastAsia"/>
          <w:b w:val="0"/>
          <w:bCs/>
          <w:color w:val="000000"/>
          <w:shd w:val="clear" w:color="auto" w:fill="FFFFFF"/>
        </w:rPr>
        <w:t>人提供的资格审查涉及的相关原件必须清晰可辨，如原件资料不全或字迹模糊不清，或所提交资料形式不符，或为虚假资料的，均为资格审查不合格，视为无效</w:t>
      </w:r>
      <w:r>
        <w:rPr>
          <w:rFonts w:hint="eastAsia"/>
          <w:b w:val="0"/>
          <w:bCs/>
          <w:color w:val="000000"/>
          <w:shd w:val="clear" w:color="auto" w:fill="FFFFFF"/>
          <w:lang w:eastAsia="zh-CN"/>
        </w:rPr>
        <w:t>购买</w:t>
      </w:r>
      <w:r>
        <w:rPr>
          <w:rFonts w:hint="eastAsia"/>
          <w:b w:val="0"/>
          <w:bCs/>
          <w:color w:val="000000"/>
          <w:shd w:val="clear" w:color="auto" w:fill="FFFFFF"/>
        </w:rPr>
        <w:t>。</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对</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公告规定的</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时间内收到的</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文件，将进行资格审查。按规定交纳</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保证金、通过资格审查的，方能取得</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资格。</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经审查，如有下列情形之一的，视为无效投标</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1</w:t>
      </w:r>
      <w:r>
        <w:rPr>
          <w:rFonts w:hint="eastAsia" w:ascii="宋体" w:hAnsi="宋体" w:cs="宋体"/>
          <w:b w:val="0"/>
          <w:bCs/>
          <w:color w:val="000000"/>
          <w:kern w:val="0"/>
          <w:sz w:val="24"/>
          <w:szCs w:val="24"/>
          <w:shd w:val="clear" w:color="auto" w:fill="FFFFFF"/>
        </w:rPr>
        <w:t>）不具备</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资格的；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2</w:t>
      </w:r>
      <w:r>
        <w:rPr>
          <w:rFonts w:hint="eastAsia" w:ascii="宋体" w:hAnsi="宋体" w:cs="宋体"/>
          <w:b w:val="0"/>
          <w:bCs/>
          <w:color w:val="000000"/>
          <w:kern w:val="0"/>
          <w:sz w:val="24"/>
          <w:szCs w:val="24"/>
          <w:shd w:val="clear" w:color="auto" w:fill="FFFFFF"/>
        </w:rPr>
        <w:t>）</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保证金未按规定账户足额缴纳或逾期缴纳的；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3</w:t>
      </w:r>
      <w:r>
        <w:rPr>
          <w:rFonts w:hint="eastAsia" w:ascii="宋体" w:hAnsi="宋体" w:cs="宋体"/>
          <w:b w:val="0"/>
          <w:bCs/>
          <w:color w:val="000000"/>
          <w:kern w:val="0"/>
          <w:sz w:val="24"/>
          <w:szCs w:val="24"/>
          <w:shd w:val="clear" w:color="auto" w:fill="FFFFFF"/>
        </w:rPr>
        <w:t>）超过</w:t>
      </w:r>
      <w:r>
        <w:rPr>
          <w:rFonts w:hint="eastAsia" w:ascii="宋体" w:hAnsi="宋体" w:cs="宋体"/>
          <w:b w:val="0"/>
          <w:bCs/>
          <w:color w:val="000000"/>
          <w:kern w:val="0"/>
          <w:sz w:val="24"/>
          <w:szCs w:val="24"/>
          <w:shd w:val="clear" w:color="auto" w:fill="FFFFFF"/>
          <w:lang w:val="en-US" w:eastAsia="zh-CN"/>
        </w:rPr>
        <w:t>投标</w:t>
      </w:r>
      <w:r>
        <w:rPr>
          <w:rFonts w:hint="eastAsia" w:ascii="宋体" w:hAnsi="宋体" w:cs="宋体"/>
          <w:b w:val="0"/>
          <w:bCs/>
          <w:color w:val="000000"/>
          <w:kern w:val="0"/>
          <w:sz w:val="24"/>
          <w:szCs w:val="24"/>
          <w:shd w:val="clear" w:color="auto" w:fill="FFFFFF"/>
        </w:rPr>
        <w:t>截止时间提交</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4</w:t>
      </w:r>
      <w:r>
        <w:rPr>
          <w:rFonts w:hint="eastAsia" w:ascii="宋体" w:hAnsi="宋体" w:cs="宋体"/>
          <w:b w:val="0"/>
          <w:bCs/>
          <w:color w:val="000000"/>
          <w:kern w:val="0"/>
          <w:sz w:val="24"/>
          <w:szCs w:val="24"/>
          <w:shd w:val="clear" w:color="auto" w:fill="FFFFFF"/>
        </w:rPr>
        <w:t>）无相关证照或相关证照已过期或失效的；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5</w:t>
      </w:r>
      <w:r>
        <w:rPr>
          <w:rFonts w:hint="eastAsia" w:ascii="宋体" w:hAnsi="宋体" w:cs="宋体"/>
          <w:b w:val="0"/>
          <w:bCs/>
          <w:color w:val="000000"/>
          <w:kern w:val="0"/>
          <w:sz w:val="24"/>
          <w:szCs w:val="24"/>
          <w:shd w:val="clear" w:color="auto" w:fill="FFFFFF"/>
        </w:rPr>
        <w:t>）申请资料不齐全或不符合规定的；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6</w:t>
      </w:r>
      <w:r>
        <w:rPr>
          <w:rFonts w:hint="eastAsia" w:ascii="宋体" w:hAnsi="宋体" w:cs="宋体"/>
          <w:b w:val="0"/>
          <w:bCs/>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7</w:t>
      </w:r>
      <w:r>
        <w:rPr>
          <w:rFonts w:hint="eastAsia" w:ascii="宋体" w:hAnsi="宋体" w:cs="宋体"/>
          <w:b w:val="0"/>
          <w:bCs/>
          <w:color w:val="000000"/>
          <w:kern w:val="0"/>
          <w:sz w:val="24"/>
          <w:szCs w:val="24"/>
          <w:shd w:val="clear" w:color="auto" w:fill="FFFFFF"/>
        </w:rPr>
        <w:t>）法律、法规规定的其他情形</w:t>
      </w:r>
    </w:p>
    <w:p>
      <w:pPr>
        <w:spacing w:line="400" w:lineRule="exact"/>
        <w:ind w:firstLine="480" w:firstLineChars="200"/>
        <w:rPr>
          <w:rFonts w:ascii="宋体" w:cs="宋体"/>
          <w:b w:val="0"/>
          <w:bCs/>
          <w:color w:val="000000"/>
          <w:kern w:val="0"/>
          <w:sz w:val="24"/>
          <w:szCs w:val="24"/>
          <w:shd w:val="clear" w:color="auto" w:fill="FFFFFF"/>
        </w:rPr>
      </w:pPr>
      <w:r>
        <w:rPr>
          <w:rFonts w:ascii="宋体" w:hAnsi="宋体" w:cs="宋体"/>
          <w:b w:val="0"/>
          <w:bCs/>
          <w:color w:val="000000"/>
          <w:kern w:val="0"/>
          <w:sz w:val="24"/>
          <w:szCs w:val="24"/>
          <w:shd w:val="clear" w:color="auto" w:fill="FFFFFF"/>
        </w:rPr>
        <w:t>6</w:t>
      </w:r>
      <w:r>
        <w:rPr>
          <w:rFonts w:hint="eastAsia" w:ascii="宋体" w:hAnsi="宋体" w:cs="宋体"/>
          <w:b w:val="0"/>
          <w:bCs/>
          <w:color w:val="000000"/>
          <w:kern w:val="0"/>
          <w:sz w:val="24"/>
          <w:szCs w:val="24"/>
          <w:shd w:val="clear" w:color="auto" w:fill="FFFFFF"/>
        </w:rPr>
        <w:t>、</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文件份数：</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文件一式三份，正本一份，副本两份（且在封套上注明正本或副本的字样）。</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文件不得采用活页等随时可以换页的装订方式，否则其投标将被拒绝。</w:t>
      </w:r>
    </w:p>
    <w:p>
      <w:pPr>
        <w:spacing w:line="400" w:lineRule="exact"/>
        <w:ind w:firstLine="480" w:firstLineChars="200"/>
        <w:rPr>
          <w:rFonts w:ascii="宋体" w:cs="宋体"/>
          <w:b w:val="0"/>
          <w:bCs/>
          <w:color w:val="000000"/>
          <w:kern w:val="0"/>
          <w:sz w:val="24"/>
          <w:szCs w:val="24"/>
          <w:shd w:val="clear" w:color="auto" w:fill="FFFFFF"/>
        </w:rPr>
      </w:pPr>
      <w:r>
        <w:rPr>
          <w:rFonts w:ascii="宋体" w:hAnsi="宋体" w:cs="宋体"/>
          <w:b w:val="0"/>
          <w:bCs/>
          <w:color w:val="000000"/>
          <w:kern w:val="0"/>
          <w:sz w:val="24"/>
          <w:szCs w:val="24"/>
          <w:shd w:val="clear" w:color="auto" w:fill="FFFFFF"/>
        </w:rPr>
        <w:t>7</w:t>
      </w:r>
      <w:r>
        <w:rPr>
          <w:rFonts w:hint="eastAsia" w:ascii="宋体" w:hAnsi="宋体" w:cs="宋体"/>
          <w:b w:val="0"/>
          <w:bCs/>
          <w:color w:val="000000"/>
          <w:kern w:val="0"/>
          <w:sz w:val="24"/>
          <w:szCs w:val="24"/>
          <w:shd w:val="clear" w:color="auto" w:fill="FFFFFF"/>
        </w:rPr>
        <w:t>、注意事项</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1</w:t>
      </w:r>
      <w:r>
        <w:rPr>
          <w:rFonts w:hint="eastAsia" w:ascii="宋体" w:hAnsi="宋体" w:cs="宋体"/>
          <w:b w:val="0"/>
          <w:bCs/>
          <w:sz w:val="24"/>
          <w:szCs w:val="24"/>
        </w:rPr>
        <w:t>）本次</w:t>
      </w:r>
      <w:r>
        <w:rPr>
          <w:rFonts w:hint="eastAsia" w:ascii="宋体" w:hAnsi="宋体" w:cs="宋体"/>
          <w:b w:val="0"/>
          <w:bCs/>
          <w:sz w:val="24"/>
          <w:szCs w:val="24"/>
          <w:lang w:eastAsia="zh-CN"/>
        </w:rPr>
        <w:t>购买</w:t>
      </w:r>
      <w:r>
        <w:rPr>
          <w:rFonts w:hint="eastAsia" w:ascii="宋体" w:hAnsi="宋体" w:cs="宋体"/>
          <w:b w:val="0"/>
          <w:bCs/>
          <w:sz w:val="24"/>
          <w:szCs w:val="24"/>
        </w:rPr>
        <w:t>不接受电话、口头</w:t>
      </w:r>
      <w:r>
        <w:rPr>
          <w:rFonts w:hint="eastAsia" w:ascii="宋体" w:hAnsi="宋体" w:cs="宋体"/>
          <w:b w:val="0"/>
          <w:bCs/>
          <w:sz w:val="24"/>
          <w:szCs w:val="24"/>
          <w:lang w:eastAsia="zh-CN"/>
        </w:rPr>
        <w:t>购买</w:t>
      </w:r>
      <w:r>
        <w:rPr>
          <w:rFonts w:hint="eastAsia" w:ascii="宋体" w:hAnsi="宋体" w:cs="宋体"/>
          <w:b w:val="0"/>
          <w:bCs/>
          <w:sz w:val="24"/>
          <w:szCs w:val="24"/>
        </w:rPr>
        <w:t>，不允许</w:t>
      </w:r>
      <w:r>
        <w:rPr>
          <w:rFonts w:hint="eastAsia" w:ascii="宋体" w:hAnsi="宋体" w:cs="宋体"/>
          <w:b w:val="0"/>
          <w:bCs/>
          <w:sz w:val="24"/>
          <w:szCs w:val="24"/>
          <w:lang w:eastAsia="zh-CN"/>
        </w:rPr>
        <w:t>购买</w:t>
      </w:r>
      <w:r>
        <w:rPr>
          <w:rFonts w:hint="eastAsia" w:ascii="宋体" w:hAnsi="宋体" w:cs="宋体"/>
          <w:b w:val="0"/>
          <w:bCs/>
          <w:sz w:val="24"/>
          <w:szCs w:val="24"/>
        </w:rPr>
        <w:t>人邮寄</w:t>
      </w:r>
      <w:r>
        <w:rPr>
          <w:rFonts w:hint="eastAsia" w:ascii="宋体" w:hAnsi="宋体" w:cs="宋体"/>
          <w:b w:val="0"/>
          <w:bCs/>
          <w:sz w:val="24"/>
          <w:szCs w:val="24"/>
          <w:lang w:eastAsia="zh-CN"/>
        </w:rPr>
        <w:t>购买</w:t>
      </w:r>
      <w:r>
        <w:rPr>
          <w:rFonts w:hint="eastAsia" w:ascii="宋体" w:hAnsi="宋体" w:cs="宋体"/>
          <w:b w:val="0"/>
          <w:bCs/>
          <w:sz w:val="24"/>
          <w:szCs w:val="24"/>
        </w:rPr>
        <w:t>报价单。</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2</w:t>
      </w:r>
      <w:r>
        <w:rPr>
          <w:rFonts w:hint="eastAsia" w:ascii="宋体" w:hAnsi="宋体" w:cs="宋体"/>
          <w:b w:val="0"/>
          <w:bCs/>
          <w:sz w:val="24"/>
          <w:szCs w:val="24"/>
        </w:rPr>
        <w:t>）请随带企业印鉴</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公章</w:t>
      </w:r>
      <w:r>
        <w:rPr>
          <w:rFonts w:hint="eastAsia" w:ascii="宋体" w:hAnsi="宋体" w:cs="宋体"/>
          <w:b w:val="0"/>
          <w:bCs/>
          <w:sz w:val="24"/>
          <w:szCs w:val="24"/>
          <w:lang w:eastAsia="zh-CN"/>
        </w:rPr>
        <w:t>）</w:t>
      </w:r>
      <w:r>
        <w:rPr>
          <w:rFonts w:hint="eastAsia" w:ascii="宋体" w:hAnsi="宋体" w:cs="宋体"/>
          <w:b w:val="0"/>
          <w:bCs/>
          <w:sz w:val="24"/>
          <w:szCs w:val="24"/>
        </w:rPr>
        <w:t>。</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3</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会议时间定于</w:t>
      </w:r>
      <w:r>
        <w:rPr>
          <w:rFonts w:ascii="宋体" w:hAnsi="宋体" w:cs="宋体"/>
          <w:b w:val="0"/>
          <w:bCs/>
          <w:color w:val="auto"/>
          <w:sz w:val="24"/>
          <w:szCs w:val="24"/>
        </w:rPr>
        <w:t>2019</w:t>
      </w:r>
      <w:r>
        <w:rPr>
          <w:rFonts w:hint="eastAsia" w:ascii="宋体" w:hAnsi="宋体" w:cs="宋体"/>
          <w:b w:val="0"/>
          <w:bCs/>
          <w:color w:val="auto"/>
          <w:sz w:val="24"/>
          <w:szCs w:val="24"/>
        </w:rPr>
        <w:t>年</w:t>
      </w:r>
      <w:r>
        <w:rPr>
          <w:rFonts w:hint="eastAsia" w:ascii="宋体" w:hAnsi="宋体" w:cs="宋体"/>
          <w:b w:val="0"/>
          <w:bCs/>
          <w:color w:val="auto"/>
          <w:sz w:val="24"/>
          <w:szCs w:val="24"/>
          <w:lang w:val="en-US" w:eastAsia="zh-CN"/>
        </w:rPr>
        <w:t>11</w:t>
      </w:r>
      <w:r>
        <w:rPr>
          <w:rFonts w:hint="eastAsia" w:ascii="宋体" w:hAnsi="宋体" w:cs="宋体"/>
          <w:b w:val="0"/>
          <w:bCs/>
          <w:color w:val="auto"/>
          <w:sz w:val="24"/>
          <w:szCs w:val="24"/>
        </w:rPr>
        <w:t>月</w:t>
      </w:r>
      <w:r>
        <w:rPr>
          <w:rFonts w:hint="eastAsia" w:ascii="宋体" w:hAnsi="宋体" w:cs="宋体"/>
          <w:b w:val="0"/>
          <w:bCs/>
          <w:color w:val="auto"/>
          <w:sz w:val="24"/>
          <w:szCs w:val="24"/>
          <w:lang w:val="en-US" w:eastAsia="zh-CN"/>
        </w:rPr>
        <w:t>26</w:t>
      </w:r>
      <w:r>
        <w:rPr>
          <w:rFonts w:hint="eastAsia" w:ascii="宋体" w:hAnsi="宋体" w:cs="宋体"/>
          <w:b w:val="0"/>
          <w:bCs/>
          <w:color w:val="auto"/>
          <w:sz w:val="24"/>
          <w:szCs w:val="24"/>
        </w:rPr>
        <w:t>日</w:t>
      </w:r>
      <w:r>
        <w:rPr>
          <w:rFonts w:hint="eastAsia" w:ascii="宋体" w:hAnsi="宋体" w:cs="宋体"/>
          <w:b w:val="0"/>
          <w:bCs/>
          <w:color w:val="auto"/>
          <w:sz w:val="24"/>
          <w:szCs w:val="24"/>
          <w:lang w:val="en-US" w:eastAsia="zh-CN"/>
        </w:rPr>
        <w:t>15</w:t>
      </w:r>
      <w:r>
        <w:rPr>
          <w:rFonts w:hint="eastAsia" w:ascii="宋体" w:hAnsi="宋体" w:cs="宋体"/>
          <w:b w:val="0"/>
          <w:bCs/>
          <w:sz w:val="24"/>
          <w:szCs w:val="24"/>
        </w:rPr>
        <w:t>时在</w:t>
      </w:r>
      <w:r>
        <w:rPr>
          <w:rFonts w:hint="eastAsia" w:ascii="宋体" w:hAnsi="宋体" w:cs="宋体"/>
          <w:b w:val="0"/>
          <w:bCs/>
          <w:sz w:val="24"/>
          <w:szCs w:val="24"/>
          <w:lang w:eastAsia="zh-CN"/>
        </w:rPr>
        <w:t>安徽大别山工程咨询有限公司一楼</w:t>
      </w:r>
      <w:r>
        <w:rPr>
          <w:rFonts w:hint="eastAsia" w:ascii="宋体" w:hAnsi="宋体" w:cs="宋体"/>
          <w:b w:val="0"/>
          <w:bCs/>
          <w:sz w:val="24"/>
          <w:szCs w:val="24"/>
        </w:rPr>
        <w:t>开标厅举行“</w:t>
      </w:r>
      <w:r>
        <w:rPr>
          <w:rFonts w:hint="eastAsia" w:ascii="宋体" w:hAnsi="宋体" w:cs="宋体"/>
          <w:b w:val="0"/>
          <w:bCs/>
          <w:sz w:val="24"/>
          <w:szCs w:val="24"/>
          <w:lang w:eastAsia="zh-CN"/>
        </w:rPr>
        <w:t>经济开发区龙华路与纬三路十字口东北角工程弃渣土销售招标会</w:t>
      </w:r>
      <w:r>
        <w:rPr>
          <w:rFonts w:hint="eastAsia" w:ascii="宋体" w:hAnsi="宋体" w:cs="宋体"/>
          <w:b w:val="0"/>
          <w:bCs/>
          <w:sz w:val="24"/>
          <w:szCs w:val="24"/>
        </w:rPr>
        <w:t>”，请各</w:t>
      </w:r>
      <w:r>
        <w:rPr>
          <w:rFonts w:hint="eastAsia" w:ascii="宋体" w:hAnsi="宋体" w:cs="宋体"/>
          <w:b w:val="0"/>
          <w:bCs/>
          <w:sz w:val="24"/>
          <w:szCs w:val="24"/>
          <w:lang w:eastAsia="zh-CN"/>
        </w:rPr>
        <w:t>购买</w:t>
      </w:r>
      <w:r>
        <w:rPr>
          <w:rFonts w:hint="eastAsia" w:ascii="宋体" w:hAnsi="宋体" w:cs="宋体"/>
          <w:b w:val="0"/>
          <w:bCs/>
          <w:sz w:val="24"/>
          <w:szCs w:val="24"/>
        </w:rPr>
        <w:t>人准时出席，逾时视为自动弃权。</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4</w:t>
      </w:r>
      <w:r>
        <w:rPr>
          <w:rFonts w:hint="eastAsia" w:ascii="宋体" w:hAnsi="宋体" w:cs="宋体"/>
          <w:b w:val="0"/>
          <w:bCs/>
          <w:sz w:val="24"/>
          <w:szCs w:val="24"/>
        </w:rPr>
        <w:t>）本次</w:t>
      </w:r>
      <w:r>
        <w:rPr>
          <w:rFonts w:hint="eastAsia" w:ascii="宋体" w:hAnsi="宋体" w:cs="宋体"/>
          <w:b w:val="0"/>
          <w:bCs/>
          <w:sz w:val="24"/>
          <w:szCs w:val="24"/>
          <w:lang w:eastAsia="zh-CN"/>
        </w:rPr>
        <w:t>购买</w:t>
      </w:r>
      <w:r>
        <w:rPr>
          <w:rFonts w:hint="eastAsia" w:ascii="宋体" w:hAnsi="宋体" w:cs="宋体"/>
          <w:b w:val="0"/>
          <w:bCs/>
          <w:sz w:val="24"/>
          <w:szCs w:val="24"/>
        </w:rPr>
        <w:t>为有底价</w:t>
      </w:r>
      <w:r>
        <w:rPr>
          <w:rFonts w:hint="eastAsia" w:ascii="宋体" w:hAnsi="宋体" w:cs="宋体"/>
          <w:b w:val="0"/>
          <w:bCs/>
          <w:sz w:val="24"/>
          <w:szCs w:val="24"/>
          <w:lang w:eastAsia="zh-CN"/>
        </w:rPr>
        <w:t>购买</w:t>
      </w:r>
      <w:r>
        <w:rPr>
          <w:rFonts w:hint="eastAsia" w:ascii="宋体" w:hAnsi="宋体" w:cs="宋体"/>
          <w:b w:val="0"/>
          <w:bCs/>
          <w:sz w:val="24"/>
          <w:szCs w:val="24"/>
        </w:rPr>
        <w:t>承包，采用“一次性明标暗投”方式进行</w:t>
      </w:r>
      <w:r>
        <w:rPr>
          <w:rFonts w:hint="eastAsia" w:ascii="宋体" w:hAnsi="宋体" w:cs="宋体"/>
          <w:b w:val="0"/>
          <w:bCs/>
          <w:sz w:val="24"/>
          <w:szCs w:val="24"/>
          <w:lang w:val="en-US" w:eastAsia="zh-CN"/>
        </w:rPr>
        <w:t>购买</w:t>
      </w:r>
      <w:r>
        <w:rPr>
          <w:rFonts w:hint="eastAsia" w:ascii="宋体" w:hAnsi="宋体" w:cs="宋体"/>
          <w:b w:val="0"/>
          <w:bCs/>
          <w:sz w:val="24"/>
          <w:szCs w:val="24"/>
        </w:rPr>
        <w:t>。</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5</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报价单上的</w:t>
      </w:r>
      <w:r>
        <w:rPr>
          <w:rFonts w:hint="eastAsia" w:ascii="宋体" w:hAnsi="宋体" w:cs="宋体"/>
          <w:b w:val="0"/>
          <w:bCs/>
          <w:sz w:val="24"/>
          <w:szCs w:val="24"/>
          <w:lang w:eastAsia="zh-CN"/>
        </w:rPr>
        <w:t>购买</w:t>
      </w:r>
      <w:r>
        <w:rPr>
          <w:rFonts w:hint="eastAsia" w:ascii="宋体" w:hAnsi="宋体" w:cs="宋体"/>
          <w:b w:val="0"/>
          <w:bCs/>
          <w:sz w:val="24"/>
          <w:szCs w:val="24"/>
        </w:rPr>
        <w:t>报价大小写应一致，不一致的，以大写为准。</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6</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报价单有下列情形之一的，为无效</w:t>
      </w:r>
      <w:r>
        <w:rPr>
          <w:rFonts w:hint="eastAsia" w:ascii="宋体" w:hAnsi="宋体" w:cs="宋体"/>
          <w:b w:val="0"/>
          <w:bCs/>
          <w:sz w:val="24"/>
          <w:szCs w:val="24"/>
          <w:lang w:eastAsia="zh-CN"/>
        </w:rPr>
        <w:t>购买</w:t>
      </w:r>
      <w:r>
        <w:rPr>
          <w:rFonts w:hint="eastAsia" w:ascii="宋体" w:hAnsi="宋体" w:cs="宋体"/>
          <w:b w:val="0"/>
          <w:bCs/>
          <w:sz w:val="24"/>
          <w:szCs w:val="24"/>
        </w:rPr>
        <w:t>报价：</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①</w:t>
      </w:r>
      <w:r>
        <w:rPr>
          <w:rFonts w:hint="eastAsia" w:ascii="宋体" w:hAnsi="宋体" w:cs="宋体"/>
          <w:b w:val="0"/>
          <w:bCs/>
          <w:sz w:val="24"/>
          <w:szCs w:val="24"/>
          <w:lang w:eastAsia="zh-CN"/>
        </w:rPr>
        <w:t>购买</w:t>
      </w:r>
      <w:r>
        <w:rPr>
          <w:rFonts w:hint="eastAsia" w:ascii="宋体" w:hAnsi="宋体" w:cs="宋体"/>
          <w:b w:val="0"/>
          <w:bCs/>
          <w:sz w:val="24"/>
          <w:szCs w:val="24"/>
        </w:rPr>
        <w:t>报价低于底价的；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②</w:t>
      </w:r>
      <w:r>
        <w:rPr>
          <w:rFonts w:hint="eastAsia" w:ascii="宋体" w:hAnsi="宋体" w:cs="宋体"/>
          <w:b w:val="0"/>
          <w:bCs/>
          <w:sz w:val="24"/>
          <w:szCs w:val="24"/>
          <w:lang w:eastAsia="zh-CN"/>
        </w:rPr>
        <w:t>购买</w:t>
      </w:r>
      <w:r>
        <w:rPr>
          <w:rFonts w:hint="eastAsia" w:ascii="宋体" w:hAnsi="宋体" w:cs="宋体"/>
          <w:b w:val="0"/>
          <w:bCs/>
          <w:sz w:val="24"/>
          <w:szCs w:val="24"/>
        </w:rPr>
        <w:t>报价单未按要求填写清楚或填写内容不全的；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③</w:t>
      </w:r>
      <w:r>
        <w:rPr>
          <w:rFonts w:hint="eastAsia" w:ascii="宋体" w:hAnsi="宋体" w:cs="宋体"/>
          <w:b w:val="0"/>
          <w:bCs/>
          <w:sz w:val="24"/>
          <w:szCs w:val="24"/>
          <w:lang w:eastAsia="zh-CN"/>
        </w:rPr>
        <w:t>购买</w:t>
      </w:r>
      <w:r>
        <w:rPr>
          <w:rFonts w:hint="eastAsia" w:ascii="宋体" w:hAnsi="宋体" w:cs="宋体"/>
          <w:b w:val="0"/>
          <w:bCs/>
          <w:sz w:val="24"/>
          <w:szCs w:val="24"/>
        </w:rPr>
        <w:t>报价单未加盖</w:t>
      </w:r>
      <w:r>
        <w:rPr>
          <w:rFonts w:hint="eastAsia" w:ascii="宋体" w:hAnsi="宋体" w:cs="宋体"/>
          <w:b w:val="0"/>
          <w:bCs/>
          <w:sz w:val="24"/>
          <w:szCs w:val="24"/>
          <w:lang w:eastAsia="zh-CN"/>
        </w:rPr>
        <w:t>购买</w:t>
      </w:r>
      <w:r>
        <w:rPr>
          <w:rFonts w:hint="eastAsia" w:ascii="宋体" w:hAnsi="宋体" w:cs="宋体"/>
          <w:b w:val="0"/>
          <w:bCs/>
          <w:sz w:val="24"/>
          <w:szCs w:val="24"/>
        </w:rPr>
        <w:t>人印鉴或签字的；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④</w:t>
      </w:r>
      <w:r>
        <w:rPr>
          <w:rFonts w:hint="eastAsia" w:ascii="宋体" w:hAnsi="宋体" w:cs="宋体"/>
          <w:b w:val="0"/>
          <w:bCs/>
          <w:sz w:val="24"/>
          <w:szCs w:val="24"/>
          <w:lang w:eastAsia="zh-CN"/>
        </w:rPr>
        <w:t>购买</w:t>
      </w:r>
      <w:r>
        <w:rPr>
          <w:rFonts w:hint="eastAsia" w:ascii="宋体" w:hAnsi="宋体" w:cs="宋体"/>
          <w:b w:val="0"/>
          <w:bCs/>
          <w:sz w:val="24"/>
          <w:szCs w:val="24"/>
        </w:rPr>
        <w:t>报价单未在规定时间内递交的；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⑤同一</w:t>
      </w:r>
      <w:r>
        <w:rPr>
          <w:rFonts w:hint="eastAsia" w:ascii="宋体" w:hAnsi="宋体" w:cs="宋体"/>
          <w:b w:val="0"/>
          <w:bCs/>
          <w:sz w:val="24"/>
          <w:szCs w:val="24"/>
          <w:lang w:eastAsia="zh-CN"/>
        </w:rPr>
        <w:t>购买</w:t>
      </w:r>
      <w:r>
        <w:rPr>
          <w:rFonts w:hint="eastAsia" w:ascii="宋体" w:hAnsi="宋体" w:cs="宋体"/>
          <w:b w:val="0"/>
          <w:bCs/>
          <w:sz w:val="24"/>
          <w:szCs w:val="24"/>
        </w:rPr>
        <w:t>报价单有两个（含）以上报价的；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⑥同一</w:t>
      </w:r>
      <w:r>
        <w:rPr>
          <w:rFonts w:hint="eastAsia" w:ascii="宋体" w:hAnsi="宋体" w:cs="宋体"/>
          <w:b w:val="0"/>
          <w:bCs/>
          <w:sz w:val="24"/>
          <w:szCs w:val="24"/>
          <w:lang w:eastAsia="zh-CN"/>
        </w:rPr>
        <w:t>购买</w:t>
      </w:r>
      <w:r>
        <w:rPr>
          <w:rFonts w:hint="eastAsia" w:ascii="宋体" w:hAnsi="宋体" w:cs="宋体"/>
          <w:b w:val="0"/>
          <w:bCs/>
          <w:sz w:val="24"/>
          <w:szCs w:val="24"/>
        </w:rPr>
        <w:t>人有两份（含）以上</w:t>
      </w:r>
      <w:r>
        <w:rPr>
          <w:rFonts w:hint="eastAsia" w:ascii="宋体" w:hAnsi="宋体" w:cs="宋体"/>
          <w:b w:val="0"/>
          <w:bCs/>
          <w:sz w:val="24"/>
          <w:szCs w:val="24"/>
          <w:lang w:eastAsia="zh-CN"/>
        </w:rPr>
        <w:t>购买</w:t>
      </w:r>
      <w:r>
        <w:rPr>
          <w:rFonts w:hint="eastAsia" w:ascii="宋体" w:hAnsi="宋体" w:cs="宋体"/>
          <w:b w:val="0"/>
          <w:bCs/>
          <w:sz w:val="24"/>
          <w:szCs w:val="24"/>
        </w:rPr>
        <w:t>报价单的。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7</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人的</w:t>
      </w:r>
      <w:r>
        <w:rPr>
          <w:rFonts w:hint="eastAsia" w:ascii="宋体" w:hAnsi="宋体" w:cs="宋体"/>
          <w:b w:val="0"/>
          <w:bCs/>
          <w:sz w:val="24"/>
          <w:szCs w:val="24"/>
          <w:lang w:eastAsia="zh-CN"/>
        </w:rPr>
        <w:t>购买</w:t>
      </w:r>
      <w:r>
        <w:rPr>
          <w:rFonts w:hint="eastAsia" w:ascii="宋体" w:hAnsi="宋体" w:cs="宋体"/>
          <w:b w:val="0"/>
          <w:bCs/>
          <w:sz w:val="24"/>
          <w:szCs w:val="24"/>
        </w:rPr>
        <w:t>报价均低于底价的，</w:t>
      </w:r>
      <w:r>
        <w:rPr>
          <w:rFonts w:hint="eastAsia" w:ascii="宋体" w:hAnsi="宋体" w:cs="宋体"/>
          <w:b w:val="0"/>
          <w:bCs/>
          <w:sz w:val="24"/>
          <w:szCs w:val="24"/>
          <w:lang w:eastAsia="zh-CN"/>
        </w:rPr>
        <w:t>购买</w:t>
      </w:r>
      <w:r>
        <w:rPr>
          <w:rFonts w:hint="eastAsia" w:ascii="宋体" w:hAnsi="宋体" w:cs="宋体"/>
          <w:b w:val="0"/>
          <w:bCs/>
          <w:sz w:val="24"/>
          <w:szCs w:val="24"/>
        </w:rPr>
        <w:t>活动终止。</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8</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人放弃</w:t>
      </w:r>
      <w:r>
        <w:rPr>
          <w:rFonts w:hint="eastAsia" w:ascii="宋体" w:hAnsi="宋体" w:cs="宋体"/>
          <w:b w:val="0"/>
          <w:bCs/>
          <w:sz w:val="24"/>
          <w:szCs w:val="24"/>
          <w:lang w:val="en-US" w:eastAsia="zh-CN"/>
        </w:rPr>
        <w:t>成交</w:t>
      </w:r>
      <w:r>
        <w:rPr>
          <w:rFonts w:hint="eastAsia" w:ascii="宋体" w:hAnsi="宋体" w:cs="宋体"/>
          <w:b w:val="0"/>
          <w:bCs/>
          <w:sz w:val="24"/>
          <w:szCs w:val="24"/>
        </w:rPr>
        <w:t>的，应当依法承担责任。</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9</w:t>
      </w:r>
      <w:r>
        <w:rPr>
          <w:rFonts w:hint="eastAsia" w:ascii="宋体" w:hAnsi="宋体" w:cs="宋体"/>
          <w:b w:val="0"/>
          <w:bCs/>
          <w:sz w:val="24"/>
          <w:szCs w:val="24"/>
        </w:rPr>
        <w:t>）未</w:t>
      </w:r>
      <w:r>
        <w:rPr>
          <w:rFonts w:hint="eastAsia" w:ascii="宋体" w:hAnsi="宋体" w:cs="宋体"/>
          <w:b w:val="0"/>
          <w:bCs/>
          <w:sz w:val="24"/>
          <w:szCs w:val="24"/>
          <w:lang w:val="en-US" w:eastAsia="zh-CN"/>
        </w:rPr>
        <w:t>成交</w:t>
      </w:r>
      <w:r>
        <w:rPr>
          <w:rFonts w:hint="eastAsia" w:ascii="宋体" w:hAnsi="宋体" w:cs="宋体"/>
          <w:b w:val="0"/>
          <w:bCs/>
          <w:sz w:val="24"/>
          <w:szCs w:val="24"/>
        </w:rPr>
        <w:t>人交纳的</w:t>
      </w:r>
      <w:r>
        <w:rPr>
          <w:rFonts w:hint="eastAsia" w:ascii="宋体" w:hAnsi="宋体" w:cs="宋体"/>
          <w:b w:val="0"/>
          <w:bCs/>
          <w:sz w:val="24"/>
          <w:szCs w:val="24"/>
          <w:lang w:eastAsia="zh-CN"/>
        </w:rPr>
        <w:t>购买</w:t>
      </w:r>
      <w:r>
        <w:rPr>
          <w:rFonts w:hint="eastAsia" w:ascii="宋体" w:hAnsi="宋体" w:cs="宋体"/>
          <w:b w:val="0"/>
          <w:bCs/>
          <w:sz w:val="24"/>
          <w:szCs w:val="24"/>
          <w:lang w:val="en-US" w:eastAsia="zh-CN"/>
        </w:rPr>
        <w:t>保证金</w:t>
      </w:r>
      <w:r>
        <w:rPr>
          <w:rFonts w:hint="eastAsia" w:ascii="宋体" w:hAnsi="宋体" w:cs="宋体"/>
          <w:b w:val="0"/>
          <w:bCs/>
          <w:sz w:val="24"/>
          <w:szCs w:val="24"/>
        </w:rPr>
        <w:t>，在成交公示结束后</w:t>
      </w:r>
      <w:r>
        <w:rPr>
          <w:rFonts w:ascii="宋体" w:hAnsi="宋体" w:cs="宋体"/>
          <w:b w:val="0"/>
          <w:bCs/>
          <w:sz w:val="24"/>
          <w:szCs w:val="24"/>
        </w:rPr>
        <w:t>5</w:t>
      </w:r>
      <w:r>
        <w:rPr>
          <w:rFonts w:hint="eastAsia" w:ascii="宋体" w:hAnsi="宋体" w:cs="宋体"/>
          <w:b w:val="0"/>
          <w:bCs/>
          <w:sz w:val="24"/>
          <w:szCs w:val="24"/>
        </w:rPr>
        <w:t>个工作日内予以退还，不计利息。</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1</w:t>
      </w:r>
      <w:r>
        <w:rPr>
          <w:rFonts w:ascii="宋体" w:cs="宋体"/>
          <w:b w:val="0"/>
          <w:bCs/>
          <w:sz w:val="24"/>
          <w:szCs w:val="24"/>
        </w:rPr>
        <w:t>0</w:t>
      </w:r>
      <w:r>
        <w:rPr>
          <w:rFonts w:hint="eastAsia" w:ascii="宋体" w:hAnsi="宋体" w:cs="宋体"/>
          <w:b w:val="0"/>
          <w:bCs/>
          <w:sz w:val="24"/>
          <w:szCs w:val="24"/>
        </w:rPr>
        <w:t>）</w:t>
      </w:r>
      <w:r>
        <w:rPr>
          <w:rFonts w:hint="eastAsia" w:ascii="宋体" w:hAnsi="宋体" w:cs="宋体"/>
          <w:b w:val="0"/>
          <w:bCs/>
          <w:sz w:val="24"/>
          <w:szCs w:val="24"/>
          <w:lang w:val="en-US" w:eastAsia="zh-CN"/>
        </w:rPr>
        <w:t>成交</w:t>
      </w:r>
      <w:r>
        <w:rPr>
          <w:rFonts w:hint="eastAsia" w:ascii="宋体" w:hAnsi="宋体" w:cs="宋体"/>
          <w:b w:val="0"/>
          <w:bCs/>
          <w:sz w:val="24"/>
          <w:szCs w:val="24"/>
        </w:rPr>
        <w:t>人有下列行为之一的，视为违约，将取消其竞得资格，其</w:t>
      </w:r>
      <w:r>
        <w:rPr>
          <w:rFonts w:hint="eastAsia" w:ascii="宋体" w:hAnsi="宋体" w:cs="宋体"/>
          <w:b w:val="0"/>
          <w:bCs/>
          <w:sz w:val="24"/>
          <w:szCs w:val="24"/>
          <w:lang w:eastAsia="zh-CN"/>
        </w:rPr>
        <w:t>购买</w:t>
      </w:r>
      <w:r>
        <w:rPr>
          <w:rFonts w:hint="eastAsia" w:ascii="宋体" w:hAnsi="宋体" w:cs="宋体"/>
          <w:b w:val="0"/>
          <w:bCs/>
          <w:sz w:val="24"/>
          <w:szCs w:val="24"/>
        </w:rPr>
        <w:t>保证金不予退还，本次</w:t>
      </w:r>
      <w:r>
        <w:rPr>
          <w:rFonts w:hint="eastAsia" w:ascii="宋体" w:hAnsi="宋体" w:cs="宋体"/>
          <w:b w:val="0"/>
          <w:bCs/>
          <w:sz w:val="24"/>
          <w:szCs w:val="24"/>
          <w:lang w:eastAsia="zh-CN"/>
        </w:rPr>
        <w:t>购买</w:t>
      </w:r>
      <w:r>
        <w:rPr>
          <w:rFonts w:hint="eastAsia" w:ascii="宋体" w:hAnsi="宋体" w:cs="宋体"/>
          <w:b w:val="0"/>
          <w:bCs/>
          <w:sz w:val="24"/>
          <w:szCs w:val="24"/>
        </w:rPr>
        <w:t>终止，并另行组织</w:t>
      </w:r>
      <w:r>
        <w:rPr>
          <w:rFonts w:hint="eastAsia" w:ascii="宋体" w:hAnsi="宋体" w:cs="宋体"/>
          <w:b w:val="0"/>
          <w:bCs/>
          <w:sz w:val="24"/>
          <w:szCs w:val="24"/>
          <w:lang w:eastAsia="zh-CN"/>
        </w:rPr>
        <w:t>购买</w:t>
      </w:r>
      <w:r>
        <w:rPr>
          <w:rFonts w:hint="eastAsia" w:ascii="宋体" w:hAnsi="宋体" w:cs="宋体"/>
          <w:b w:val="0"/>
          <w:bCs/>
          <w:sz w:val="24"/>
          <w:szCs w:val="24"/>
        </w:rPr>
        <w:t>活动，追究其相应法律责任：</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①无正当理由放弃竞得的；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②未能在规定期限内完成合同销售量的；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④拒绝按竞得条件签订合同的；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⑤存在弄虚作假或串通</w:t>
      </w:r>
      <w:r>
        <w:rPr>
          <w:rFonts w:hint="eastAsia" w:ascii="宋体" w:hAnsi="宋体" w:cs="宋体"/>
          <w:b w:val="0"/>
          <w:bCs/>
          <w:sz w:val="24"/>
          <w:szCs w:val="24"/>
          <w:lang w:eastAsia="zh-CN"/>
        </w:rPr>
        <w:t>购买</w:t>
      </w:r>
      <w:r>
        <w:rPr>
          <w:rFonts w:hint="eastAsia" w:ascii="宋体" w:hAnsi="宋体" w:cs="宋体"/>
          <w:b w:val="0"/>
          <w:bCs/>
          <w:sz w:val="24"/>
          <w:szCs w:val="24"/>
        </w:rPr>
        <w:t>等违规行为的。</w:t>
      </w:r>
    </w:p>
    <w:p>
      <w:pPr>
        <w:numPr>
          <w:ilvl w:val="0"/>
          <w:numId w:val="7"/>
        </w:numPr>
        <w:spacing w:line="400" w:lineRule="exact"/>
        <w:ind w:firstLine="480" w:firstLineChars="200"/>
        <w:rPr>
          <w:rFonts w:ascii="宋体" w:cs="宋体"/>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未成交的，或者发生</w:t>
      </w:r>
      <w:r>
        <w:rPr>
          <w:rFonts w:hint="eastAsia" w:ascii="宋体" w:hAnsi="宋体" w:cs="宋体"/>
          <w:b w:val="0"/>
          <w:bCs/>
          <w:sz w:val="24"/>
          <w:szCs w:val="24"/>
          <w:lang w:val="en-US" w:eastAsia="zh-CN"/>
        </w:rPr>
        <w:t>购买</w:t>
      </w:r>
      <w:r>
        <w:rPr>
          <w:rFonts w:hint="eastAsia" w:ascii="宋体" w:hAnsi="宋体" w:cs="宋体"/>
          <w:b w:val="0"/>
          <w:bCs/>
          <w:sz w:val="24"/>
          <w:szCs w:val="24"/>
        </w:rPr>
        <w:t>人被取消</w:t>
      </w:r>
      <w:r>
        <w:rPr>
          <w:rFonts w:hint="eastAsia" w:ascii="宋体" w:hAnsi="宋体" w:cs="宋体"/>
          <w:b w:val="0"/>
          <w:bCs/>
          <w:sz w:val="24"/>
          <w:szCs w:val="24"/>
          <w:lang w:val="en-US" w:eastAsia="zh-CN"/>
        </w:rPr>
        <w:t>购买</w:t>
      </w:r>
      <w:r>
        <w:rPr>
          <w:rFonts w:hint="eastAsia" w:ascii="宋体" w:hAnsi="宋体" w:cs="宋体"/>
          <w:b w:val="0"/>
          <w:bCs/>
          <w:sz w:val="24"/>
          <w:szCs w:val="24"/>
        </w:rPr>
        <w:t>资格情形的，将另行组织</w:t>
      </w:r>
      <w:r>
        <w:rPr>
          <w:rFonts w:hint="eastAsia" w:ascii="宋体" w:hAnsi="宋体" w:cs="宋体"/>
          <w:b w:val="0"/>
          <w:bCs/>
          <w:sz w:val="24"/>
          <w:szCs w:val="24"/>
          <w:lang w:eastAsia="zh-CN"/>
        </w:rPr>
        <w:t>购买</w:t>
      </w:r>
      <w:r>
        <w:rPr>
          <w:rFonts w:hint="eastAsia" w:ascii="宋体" w:hAnsi="宋体" w:cs="宋体"/>
          <w:b w:val="0"/>
          <w:bCs/>
          <w:sz w:val="24"/>
          <w:szCs w:val="24"/>
        </w:rPr>
        <w:t>。</w:t>
      </w:r>
    </w:p>
    <w:p>
      <w:pPr>
        <w:numPr>
          <w:ilvl w:val="0"/>
          <w:numId w:val="8"/>
        </w:numPr>
        <w:spacing w:line="400" w:lineRule="exact"/>
        <w:rPr>
          <w:rFonts w:ascii="宋体" w:cs="宋体"/>
          <w:b w:val="0"/>
          <w:bCs/>
          <w:sz w:val="24"/>
          <w:szCs w:val="24"/>
        </w:rPr>
      </w:pPr>
      <w:r>
        <w:rPr>
          <w:rFonts w:hint="eastAsia" w:ascii="宋体" w:hAnsi="宋体" w:cs="宋体"/>
          <w:b w:val="0"/>
          <w:bCs/>
          <w:sz w:val="24"/>
          <w:szCs w:val="24"/>
        </w:rPr>
        <w:t>签订《销售合同》</w:t>
      </w:r>
    </w:p>
    <w:p>
      <w:pPr>
        <w:spacing w:line="400" w:lineRule="exact"/>
        <w:rPr>
          <w:rFonts w:ascii="宋体" w:cs="宋体"/>
          <w:b w:val="0"/>
          <w:bCs/>
          <w:sz w:val="24"/>
          <w:szCs w:val="24"/>
        </w:rPr>
      </w:pPr>
      <w:r>
        <w:rPr>
          <w:rFonts w:hint="eastAsia" w:ascii="宋体" w:hAnsi="宋体" w:cs="宋体"/>
          <w:b w:val="0"/>
          <w:bCs/>
          <w:sz w:val="24"/>
          <w:szCs w:val="24"/>
          <w:lang w:val="en-US" w:eastAsia="zh-CN"/>
        </w:rPr>
        <w:t>购买</w:t>
      </w:r>
      <w:r>
        <w:rPr>
          <w:rFonts w:hint="eastAsia" w:ascii="宋体" w:hAnsi="宋体" w:cs="宋体"/>
          <w:b w:val="0"/>
          <w:bCs/>
          <w:sz w:val="24"/>
          <w:szCs w:val="24"/>
        </w:rPr>
        <w:t>人自</w:t>
      </w:r>
      <w:r>
        <w:rPr>
          <w:rFonts w:hint="eastAsia" w:ascii="宋体" w:hAnsi="宋体" w:cs="宋体"/>
          <w:b w:val="0"/>
          <w:bCs/>
          <w:sz w:val="24"/>
          <w:szCs w:val="24"/>
          <w:lang w:eastAsia="zh-CN"/>
        </w:rPr>
        <w:t>购买</w:t>
      </w:r>
      <w:r>
        <w:rPr>
          <w:rFonts w:hint="eastAsia" w:ascii="宋体" w:hAnsi="宋体" w:cs="宋体"/>
          <w:b w:val="0"/>
          <w:bCs/>
          <w:sz w:val="24"/>
          <w:szCs w:val="24"/>
        </w:rPr>
        <w:t>成交之日起</w:t>
      </w:r>
      <w:r>
        <w:rPr>
          <w:rFonts w:hint="eastAsia" w:ascii="宋体" w:hAnsi="宋体" w:cs="宋体"/>
          <w:b w:val="0"/>
          <w:bCs/>
          <w:sz w:val="24"/>
          <w:szCs w:val="24"/>
          <w:lang w:val="en-US" w:eastAsia="zh-CN"/>
        </w:rPr>
        <w:t>2</w:t>
      </w:r>
      <w:r>
        <w:rPr>
          <w:rFonts w:hint="eastAsia" w:ascii="宋体" w:hAnsi="宋体" w:cs="宋体"/>
          <w:b w:val="0"/>
          <w:bCs/>
          <w:sz w:val="24"/>
          <w:szCs w:val="24"/>
        </w:rPr>
        <w:t>日内与委托人签订《销售合同》。</w:t>
      </w:r>
    </w:p>
    <w:p>
      <w:pPr>
        <w:spacing w:line="400" w:lineRule="exact"/>
        <w:rPr>
          <w:rFonts w:ascii="宋体" w:cs="宋体"/>
          <w:b w:val="0"/>
          <w:bCs/>
          <w:sz w:val="24"/>
          <w:szCs w:val="24"/>
        </w:rPr>
      </w:pPr>
      <w:r>
        <w:rPr>
          <w:rFonts w:ascii="宋体" w:hAnsi="宋体" w:cs="宋体"/>
          <w:b w:val="0"/>
          <w:bCs/>
          <w:sz w:val="24"/>
          <w:szCs w:val="24"/>
        </w:rPr>
        <w:t>9</w:t>
      </w:r>
      <w:r>
        <w:rPr>
          <w:rFonts w:hint="eastAsia" w:ascii="宋体" w:hAnsi="宋体" w:cs="宋体"/>
          <w:b w:val="0"/>
          <w:bCs/>
          <w:sz w:val="24"/>
          <w:szCs w:val="24"/>
        </w:rPr>
        <w:t>、</w:t>
      </w:r>
      <w:r>
        <w:rPr>
          <w:rFonts w:hint="eastAsia" w:ascii="宋体" w:hAnsi="宋体" w:cs="宋体"/>
          <w:b w:val="0"/>
          <w:bCs/>
          <w:sz w:val="24"/>
          <w:szCs w:val="24"/>
          <w:lang w:val="en-US" w:eastAsia="zh-CN"/>
        </w:rPr>
        <w:t>代理</w:t>
      </w:r>
      <w:r>
        <w:rPr>
          <w:rFonts w:hint="eastAsia" w:ascii="宋体" w:hAnsi="宋体" w:cs="宋体"/>
          <w:b w:val="0"/>
          <w:bCs/>
          <w:sz w:val="24"/>
          <w:szCs w:val="24"/>
        </w:rPr>
        <w:t>服务费</w:t>
      </w:r>
    </w:p>
    <w:p>
      <w:pPr>
        <w:spacing w:line="400" w:lineRule="exact"/>
        <w:ind w:firstLine="480" w:firstLineChars="200"/>
        <w:rPr>
          <w:rFonts w:hint="eastAsia" w:ascii="宋体" w:eastAsia="宋体" w:cs="宋体"/>
          <w:b w:val="0"/>
          <w:bCs/>
          <w:sz w:val="24"/>
          <w:szCs w:val="24"/>
          <w:lang w:eastAsia="zh-CN"/>
        </w:rPr>
      </w:pPr>
      <w:r>
        <w:rPr>
          <w:rFonts w:hint="eastAsia" w:ascii="宋体" w:hAnsi="宋体" w:cs="宋体"/>
          <w:b w:val="0"/>
          <w:bCs/>
          <w:sz w:val="24"/>
          <w:szCs w:val="24"/>
        </w:rPr>
        <w:t>本次</w:t>
      </w:r>
      <w:r>
        <w:rPr>
          <w:rFonts w:hint="eastAsia" w:ascii="宋体" w:hAnsi="宋体" w:cs="宋体"/>
          <w:b w:val="0"/>
          <w:bCs/>
          <w:sz w:val="24"/>
          <w:szCs w:val="24"/>
          <w:lang w:eastAsia="zh-CN"/>
        </w:rPr>
        <w:t>购买</w:t>
      </w:r>
      <w:r>
        <w:rPr>
          <w:rFonts w:hint="eastAsia" w:ascii="宋体" w:hAnsi="宋体" w:cs="宋体"/>
          <w:b w:val="0"/>
          <w:bCs/>
          <w:sz w:val="24"/>
          <w:szCs w:val="24"/>
          <w:lang w:val="en-US" w:eastAsia="zh-CN"/>
        </w:rPr>
        <w:t>代理</w:t>
      </w:r>
      <w:r>
        <w:rPr>
          <w:rFonts w:hint="eastAsia" w:ascii="宋体" w:hAnsi="宋体" w:cs="宋体"/>
          <w:b w:val="0"/>
          <w:bCs/>
          <w:sz w:val="24"/>
          <w:szCs w:val="24"/>
        </w:rPr>
        <w:t>服务费由</w:t>
      </w:r>
      <w:r>
        <w:rPr>
          <w:rFonts w:hint="eastAsia" w:ascii="宋体" w:hAnsi="宋体" w:cs="宋体"/>
          <w:b w:val="0"/>
          <w:bCs/>
          <w:sz w:val="24"/>
          <w:szCs w:val="24"/>
          <w:lang w:val="en-US" w:eastAsia="zh-CN"/>
        </w:rPr>
        <w:t>购买</w:t>
      </w:r>
      <w:r>
        <w:rPr>
          <w:rFonts w:hint="eastAsia" w:ascii="宋体" w:hAnsi="宋体" w:cs="宋体"/>
          <w:b w:val="0"/>
          <w:bCs/>
          <w:sz w:val="24"/>
          <w:szCs w:val="24"/>
        </w:rPr>
        <w:t>人支付</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费用合计：伍仟元整</w:t>
      </w:r>
      <w:r>
        <w:rPr>
          <w:rFonts w:hint="eastAsia" w:ascii="宋体" w:hAnsi="宋体" w:cs="宋体"/>
          <w:b w:val="0"/>
          <w:bCs/>
          <w:sz w:val="24"/>
          <w:szCs w:val="24"/>
          <w:lang w:eastAsia="zh-CN"/>
        </w:rPr>
        <w:t>。</w:t>
      </w:r>
    </w:p>
    <w:p>
      <w:pPr>
        <w:adjustRightInd w:val="0"/>
        <w:snapToGrid w:val="0"/>
        <w:spacing w:line="540" w:lineRule="exact"/>
        <w:ind w:right="14" w:rightChars="7" w:firstLine="320" w:firstLineChars="100"/>
        <w:rPr>
          <w:rFonts w:ascii="仿宋_GB2312" w:eastAsia="仿宋_GB2312"/>
          <w:b w:val="0"/>
          <w:bCs/>
          <w:sz w:val="32"/>
          <w:szCs w:val="32"/>
        </w:rPr>
      </w:pPr>
      <w:r>
        <w:rPr>
          <w:rFonts w:ascii="仿宋_GB2312" w:eastAsia="仿宋_GB2312"/>
          <w:b w:val="0"/>
          <w:bCs/>
          <w:sz w:val="32"/>
          <w:szCs w:val="32"/>
        </w:rPr>
        <w:tab/>
      </w: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r>
        <w:rPr>
          <w:rFonts w:hint="eastAsia" w:ascii="宋体" w:hAnsi="宋体"/>
          <w:b w:val="0"/>
          <w:bCs/>
          <w:sz w:val="24"/>
        </w:rPr>
        <w:t>附件</w:t>
      </w:r>
      <w:r>
        <w:rPr>
          <w:rFonts w:ascii="宋体" w:hAnsi="宋体"/>
          <w:b w:val="0"/>
          <w:bCs/>
          <w:sz w:val="24"/>
        </w:rPr>
        <w:t>1</w:t>
      </w:r>
    </w:p>
    <w:p>
      <w:pPr>
        <w:adjustRightInd w:val="0"/>
        <w:snapToGrid w:val="0"/>
        <w:spacing w:line="540" w:lineRule="exact"/>
        <w:ind w:right="14" w:rightChars="7"/>
        <w:jc w:val="center"/>
        <w:rPr>
          <w:rFonts w:ascii="宋体"/>
          <w:b w:val="0"/>
          <w:bCs/>
          <w:sz w:val="30"/>
          <w:szCs w:val="30"/>
        </w:rPr>
      </w:pPr>
      <w:r>
        <w:rPr>
          <w:rFonts w:hint="eastAsia" w:ascii="宋体" w:hAnsi="宋体"/>
          <w:b w:val="0"/>
          <w:bCs/>
          <w:sz w:val="30"/>
          <w:szCs w:val="30"/>
          <w:lang w:eastAsia="zh-CN"/>
        </w:rPr>
        <w:t>购买</w:t>
      </w:r>
      <w:r>
        <w:rPr>
          <w:rFonts w:hint="eastAsia" w:ascii="宋体" w:hAnsi="宋体"/>
          <w:b w:val="0"/>
          <w:bCs/>
          <w:sz w:val="30"/>
          <w:szCs w:val="30"/>
        </w:rPr>
        <w:t>文件封面格式</w:t>
      </w:r>
    </w:p>
    <w:p>
      <w:pPr>
        <w:adjustRightInd w:val="0"/>
        <w:snapToGrid w:val="0"/>
        <w:spacing w:line="540" w:lineRule="exact"/>
        <w:ind w:right="14" w:rightChars="7"/>
        <w:rPr>
          <w:rFonts w:ascii="宋体"/>
          <w:b w:val="0"/>
          <w:bCs/>
          <w:sz w:val="28"/>
          <w:szCs w:val="28"/>
        </w:rPr>
      </w:pPr>
    </w:p>
    <w:p>
      <w:pPr>
        <w:spacing w:line="640" w:lineRule="exact"/>
        <w:jc w:val="center"/>
        <w:rPr>
          <w:rFonts w:hint="eastAsia" w:ascii="宋体" w:eastAsia="宋体"/>
          <w:b w:val="0"/>
          <w:bCs/>
          <w:sz w:val="48"/>
          <w:szCs w:val="48"/>
          <w:lang w:eastAsia="zh-CN"/>
        </w:rPr>
      </w:pPr>
      <w:r>
        <w:rPr>
          <w:rFonts w:hint="eastAsia" w:ascii="宋体" w:hAnsi="宋体"/>
          <w:b w:val="0"/>
          <w:bCs/>
          <w:sz w:val="32"/>
          <w:szCs w:val="32"/>
          <w:u w:val="single"/>
          <w:lang w:val="en-US" w:eastAsia="zh-CN"/>
        </w:rPr>
        <w:t xml:space="preserve">           </w:t>
      </w:r>
      <w:r>
        <w:rPr>
          <w:rFonts w:hint="eastAsia" w:ascii="宋体" w:hAnsi="宋体"/>
          <w:b w:val="0"/>
          <w:bCs/>
          <w:sz w:val="32"/>
          <w:szCs w:val="32"/>
          <w:u w:val="single"/>
        </w:rPr>
        <w:t>（项目名称）</w:t>
      </w:r>
      <w:r>
        <w:rPr>
          <w:rFonts w:hint="eastAsia" w:ascii="宋体" w:hAnsi="宋体"/>
          <w:b w:val="0"/>
          <w:bCs/>
          <w:sz w:val="32"/>
          <w:szCs w:val="32"/>
          <w:u w:val="single"/>
          <w:lang w:val="en-US" w:eastAsia="zh-CN"/>
        </w:rPr>
        <w:t xml:space="preserve">     </w:t>
      </w:r>
      <w:r>
        <w:rPr>
          <w:rFonts w:hint="eastAsia" w:ascii="宋体" w:hAnsi="宋体"/>
          <w:b w:val="0"/>
          <w:bCs/>
          <w:sz w:val="32"/>
          <w:szCs w:val="32"/>
          <w:lang w:eastAsia="zh-CN"/>
        </w:rPr>
        <w:t>购买</w:t>
      </w:r>
    </w:p>
    <w:p>
      <w:pPr>
        <w:rPr>
          <w:rFonts w:ascii="宋体"/>
          <w:b w:val="0"/>
          <w:bCs/>
          <w:sz w:val="48"/>
          <w:szCs w:val="48"/>
        </w:rPr>
      </w:pPr>
    </w:p>
    <w:p>
      <w:pPr>
        <w:jc w:val="center"/>
        <w:rPr>
          <w:rFonts w:ascii="宋体"/>
          <w:b w:val="0"/>
          <w:bCs/>
          <w:sz w:val="30"/>
          <w:szCs w:val="30"/>
        </w:rPr>
      </w:pPr>
      <w:r>
        <w:rPr>
          <w:rFonts w:hint="eastAsia" w:ascii="宋体" w:hAnsi="宋体"/>
          <w:b w:val="0"/>
          <w:bCs/>
          <w:sz w:val="30"/>
          <w:szCs w:val="30"/>
          <w:lang w:eastAsia="zh-CN"/>
        </w:rPr>
        <w:t>购买</w:t>
      </w:r>
      <w:r>
        <w:rPr>
          <w:rFonts w:hint="eastAsia" w:ascii="宋体" w:hAnsi="宋体"/>
          <w:b w:val="0"/>
          <w:bCs/>
          <w:sz w:val="30"/>
          <w:szCs w:val="30"/>
        </w:rPr>
        <w:t>文件（正本</w:t>
      </w:r>
      <w:r>
        <w:rPr>
          <w:rFonts w:ascii="宋体" w:hAnsi="宋体"/>
          <w:b w:val="0"/>
          <w:bCs/>
          <w:sz w:val="30"/>
          <w:szCs w:val="30"/>
        </w:rPr>
        <w:t>/</w:t>
      </w:r>
      <w:r>
        <w:rPr>
          <w:rFonts w:hint="eastAsia" w:ascii="宋体" w:hAnsi="宋体"/>
          <w:b w:val="0"/>
          <w:bCs/>
          <w:sz w:val="30"/>
          <w:szCs w:val="30"/>
        </w:rPr>
        <w:t>副本）</w:t>
      </w:r>
    </w:p>
    <w:p>
      <w:pPr>
        <w:rPr>
          <w:rFonts w:ascii="宋体"/>
          <w:b w:val="0"/>
          <w:bCs/>
          <w:sz w:val="28"/>
          <w:szCs w:val="28"/>
        </w:rPr>
      </w:pPr>
    </w:p>
    <w:p>
      <w:pPr>
        <w:rPr>
          <w:rFonts w:ascii="宋体"/>
          <w:b w:val="0"/>
          <w:bCs/>
          <w:sz w:val="28"/>
          <w:szCs w:val="28"/>
        </w:rPr>
      </w:pPr>
    </w:p>
    <w:p>
      <w:pPr>
        <w:rPr>
          <w:rFonts w:ascii="宋体"/>
          <w:b w:val="0"/>
          <w:bCs/>
          <w:sz w:val="28"/>
          <w:szCs w:val="28"/>
        </w:rPr>
      </w:pPr>
    </w:p>
    <w:p>
      <w:pPr>
        <w:spacing w:line="500" w:lineRule="exact"/>
        <w:ind w:firstLine="1120" w:firstLineChars="400"/>
        <w:jc w:val="both"/>
        <w:rPr>
          <w:rFonts w:ascii="宋体"/>
          <w:b w:val="0"/>
          <w:bCs/>
          <w:sz w:val="28"/>
          <w:szCs w:val="28"/>
        </w:rPr>
      </w:pPr>
      <w:r>
        <w:rPr>
          <w:rFonts w:hint="eastAsia" w:ascii="宋体" w:hAnsi="宋体"/>
          <w:b w:val="0"/>
          <w:bCs/>
          <w:sz w:val="28"/>
          <w:szCs w:val="28"/>
          <w:lang w:eastAsia="zh-CN"/>
        </w:rPr>
        <w:t>购买</w:t>
      </w:r>
      <w:r>
        <w:rPr>
          <w:rFonts w:hint="eastAsia" w:ascii="宋体" w:hAnsi="宋体"/>
          <w:b w:val="0"/>
          <w:bCs/>
          <w:sz w:val="28"/>
          <w:szCs w:val="28"/>
        </w:rPr>
        <w:t>人：</w:t>
      </w:r>
      <w:r>
        <w:rPr>
          <w:rFonts w:hint="eastAsia" w:ascii="宋体" w:hAnsi="宋体"/>
          <w:b w:val="0"/>
          <w:bCs/>
          <w:sz w:val="28"/>
          <w:szCs w:val="28"/>
          <w:u w:val="single"/>
          <w:lang w:val="en-US" w:eastAsia="zh-CN"/>
        </w:rPr>
        <w:t xml:space="preserve">                    </w:t>
      </w:r>
      <w:r>
        <w:rPr>
          <w:rFonts w:hint="eastAsia" w:ascii="宋体" w:hAnsi="宋体"/>
          <w:b w:val="0"/>
          <w:bCs/>
          <w:sz w:val="28"/>
          <w:szCs w:val="28"/>
        </w:rPr>
        <w:t>（盖单位章）</w:t>
      </w:r>
    </w:p>
    <w:p>
      <w:pPr>
        <w:spacing w:line="500" w:lineRule="exact"/>
        <w:jc w:val="center"/>
        <w:rPr>
          <w:rFonts w:ascii="宋体"/>
          <w:b w:val="0"/>
          <w:bCs/>
          <w:sz w:val="28"/>
          <w:szCs w:val="28"/>
        </w:rPr>
      </w:pPr>
      <w:r>
        <w:rPr>
          <w:rFonts w:hint="eastAsia" w:ascii="宋体" w:hAnsi="宋体"/>
          <w:b w:val="0"/>
          <w:bCs/>
          <w:sz w:val="28"/>
          <w:szCs w:val="28"/>
        </w:rPr>
        <w:t>法定代表人或其委托代理人：</w:t>
      </w:r>
      <w:r>
        <w:rPr>
          <w:rFonts w:hint="eastAsia" w:ascii="宋体" w:hAnsi="宋体"/>
          <w:b w:val="0"/>
          <w:bCs/>
          <w:sz w:val="28"/>
          <w:szCs w:val="28"/>
          <w:u w:val="single"/>
          <w:lang w:val="en-US" w:eastAsia="zh-CN"/>
        </w:rPr>
        <w:t xml:space="preserve">              </w:t>
      </w:r>
      <w:r>
        <w:rPr>
          <w:rFonts w:hint="eastAsia" w:ascii="宋体" w:hAnsi="宋体"/>
          <w:b w:val="0"/>
          <w:bCs/>
          <w:sz w:val="28"/>
          <w:szCs w:val="28"/>
        </w:rPr>
        <w:t>（签字）</w:t>
      </w:r>
    </w:p>
    <w:p>
      <w:pPr>
        <w:spacing w:line="500" w:lineRule="exact"/>
        <w:rPr>
          <w:rFonts w:ascii="宋体"/>
          <w:b w:val="0"/>
          <w:bCs/>
          <w:sz w:val="28"/>
          <w:szCs w:val="28"/>
          <w:u w:val="single"/>
        </w:rPr>
      </w:pPr>
    </w:p>
    <w:p>
      <w:pPr>
        <w:spacing w:line="500" w:lineRule="exact"/>
        <w:ind w:firstLine="4760" w:firstLineChars="1700"/>
        <w:rPr>
          <w:rFonts w:ascii="宋体"/>
          <w:b w:val="0"/>
          <w:bCs/>
          <w:sz w:val="28"/>
          <w:szCs w:val="28"/>
        </w:rPr>
      </w:pPr>
      <w:r>
        <w:rPr>
          <w:rFonts w:hint="eastAsia" w:ascii="宋体" w:hAnsi="宋体"/>
          <w:b w:val="0"/>
          <w:bCs/>
          <w:sz w:val="28"/>
          <w:szCs w:val="28"/>
        </w:rPr>
        <w:t>年</w:t>
      </w:r>
      <w:r>
        <w:rPr>
          <w:rFonts w:hint="eastAsia" w:ascii="宋体" w:hAnsi="宋体"/>
          <w:b w:val="0"/>
          <w:bCs/>
          <w:sz w:val="28"/>
          <w:szCs w:val="28"/>
          <w:lang w:val="en-US" w:eastAsia="zh-CN"/>
        </w:rPr>
        <w:t xml:space="preserve">   </w:t>
      </w:r>
      <w:r>
        <w:rPr>
          <w:rFonts w:hint="eastAsia" w:ascii="宋体" w:hAnsi="宋体"/>
          <w:b w:val="0"/>
          <w:bCs/>
          <w:sz w:val="28"/>
          <w:szCs w:val="28"/>
        </w:rPr>
        <w:t>月</w:t>
      </w:r>
      <w:r>
        <w:rPr>
          <w:rFonts w:hint="eastAsia" w:ascii="宋体" w:hAnsi="宋体"/>
          <w:b w:val="0"/>
          <w:bCs/>
          <w:sz w:val="28"/>
          <w:szCs w:val="28"/>
          <w:lang w:val="en-US" w:eastAsia="zh-CN"/>
        </w:rPr>
        <w:t xml:space="preserve">    </w:t>
      </w:r>
      <w:r>
        <w:rPr>
          <w:rFonts w:hint="eastAsia" w:ascii="宋体" w:hAnsi="宋体"/>
          <w:b w:val="0"/>
          <w:bCs/>
          <w:sz w:val="28"/>
          <w:szCs w:val="28"/>
        </w:rPr>
        <w:t>日</w:t>
      </w: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adjustRightInd w:val="0"/>
        <w:snapToGrid w:val="0"/>
        <w:spacing w:line="540" w:lineRule="exact"/>
        <w:ind w:right="14" w:rightChars="7" w:firstLine="240" w:firstLineChars="100"/>
        <w:rPr>
          <w:rFonts w:ascii="宋体" w:hAnsi="宋体"/>
          <w:b w:val="0"/>
          <w:bCs/>
          <w:sz w:val="24"/>
        </w:rPr>
      </w:pPr>
      <w:r>
        <w:rPr>
          <w:rFonts w:hint="eastAsia" w:ascii="宋体" w:hAnsi="宋体"/>
          <w:b w:val="0"/>
          <w:bCs/>
          <w:sz w:val="24"/>
        </w:rPr>
        <w:t>附件</w:t>
      </w:r>
      <w:r>
        <w:rPr>
          <w:rFonts w:ascii="宋体" w:hAnsi="宋体"/>
          <w:b w:val="0"/>
          <w:bCs/>
          <w:sz w:val="24"/>
        </w:rPr>
        <w:t>2</w:t>
      </w:r>
    </w:p>
    <w:p>
      <w:pPr>
        <w:jc w:val="center"/>
        <w:rPr>
          <w:rFonts w:ascii="宋体" w:cs="宋体"/>
          <w:b w:val="0"/>
          <w:bCs/>
        </w:rPr>
      </w:pPr>
    </w:p>
    <w:p>
      <w:pPr>
        <w:jc w:val="center"/>
        <w:rPr>
          <w:rFonts w:ascii="宋体" w:cs="宋体"/>
          <w:b w:val="0"/>
          <w:bCs/>
          <w:sz w:val="36"/>
          <w:szCs w:val="36"/>
        </w:rPr>
      </w:pPr>
      <w:r>
        <w:rPr>
          <w:rFonts w:hint="eastAsia" w:ascii="宋体" w:hAnsi="宋体" w:cs="宋体"/>
          <w:b w:val="0"/>
          <w:bCs/>
          <w:sz w:val="36"/>
          <w:szCs w:val="36"/>
        </w:rPr>
        <w:t>目录</w:t>
      </w:r>
    </w:p>
    <w:p>
      <w:pPr>
        <w:spacing w:line="360" w:lineRule="auto"/>
        <w:rPr>
          <w:rFonts w:ascii="宋体" w:cs="宋体"/>
          <w:b w:val="0"/>
          <w:bCs/>
          <w:sz w:val="24"/>
        </w:rPr>
      </w:pPr>
    </w:p>
    <w:p>
      <w:pPr>
        <w:spacing w:line="360" w:lineRule="auto"/>
        <w:ind w:firstLine="480" w:firstLineChars="200"/>
        <w:rPr>
          <w:rFonts w:ascii="宋体" w:cs="宋体"/>
          <w:b w:val="0"/>
          <w:bCs/>
          <w:sz w:val="24"/>
        </w:rPr>
      </w:pPr>
      <w:r>
        <w:rPr>
          <w:rFonts w:ascii="宋体" w:hAnsi="宋体" w:cs="宋体"/>
          <w:b w:val="0"/>
          <w:bCs/>
          <w:sz w:val="24"/>
        </w:rPr>
        <w:t>(1)</w:t>
      </w:r>
      <w:r>
        <w:rPr>
          <w:rFonts w:hint="eastAsia" w:ascii="宋体" w:hAnsi="宋体" w:cs="宋体"/>
          <w:b w:val="0"/>
          <w:bCs/>
          <w:sz w:val="24"/>
        </w:rPr>
        <w:t>法定代表人身份证明或附有法定代表人身份证明的授权委托书或具有民事行为能力的个人身份证明</w:t>
      </w:r>
    </w:p>
    <w:p>
      <w:pPr>
        <w:spacing w:line="360" w:lineRule="auto"/>
        <w:ind w:firstLine="480" w:firstLineChars="200"/>
        <w:rPr>
          <w:rFonts w:ascii="宋体" w:cs="宋体"/>
          <w:b w:val="0"/>
          <w:bCs/>
          <w:sz w:val="24"/>
        </w:rPr>
      </w:pPr>
      <w:r>
        <w:rPr>
          <w:rFonts w:ascii="宋体" w:hAnsi="宋体" w:cs="宋体"/>
          <w:b w:val="0"/>
          <w:bCs/>
          <w:sz w:val="24"/>
        </w:rPr>
        <w:t>(2)</w:t>
      </w:r>
      <w:r>
        <w:rPr>
          <w:rFonts w:hint="eastAsia" w:ascii="宋体" w:hAnsi="宋体" w:cs="宋体"/>
          <w:b w:val="0"/>
          <w:bCs/>
          <w:sz w:val="24"/>
        </w:rPr>
        <w:t>承诺函</w:t>
      </w:r>
    </w:p>
    <w:p>
      <w:pPr>
        <w:spacing w:line="360" w:lineRule="auto"/>
        <w:ind w:firstLine="480" w:firstLineChars="200"/>
        <w:rPr>
          <w:rFonts w:ascii="宋体" w:cs="宋体"/>
          <w:b w:val="0"/>
          <w:bCs/>
          <w:sz w:val="24"/>
        </w:rPr>
      </w:pPr>
      <w:r>
        <w:rPr>
          <w:rFonts w:ascii="宋体" w:hAnsi="宋体" w:cs="宋体"/>
          <w:b w:val="0"/>
          <w:bCs/>
          <w:sz w:val="24"/>
        </w:rPr>
        <w:t>(3)</w:t>
      </w:r>
      <w:r>
        <w:rPr>
          <w:rFonts w:hint="eastAsia" w:ascii="宋体" w:hAnsi="宋体" w:cs="宋体"/>
          <w:b w:val="0"/>
          <w:bCs/>
          <w:sz w:val="24"/>
        </w:rPr>
        <w:t>报价表</w:t>
      </w:r>
    </w:p>
    <w:p>
      <w:pPr>
        <w:spacing w:line="360" w:lineRule="auto"/>
        <w:ind w:firstLine="480" w:firstLineChars="200"/>
        <w:rPr>
          <w:rFonts w:ascii="宋体" w:cs="宋体"/>
          <w:b w:val="0"/>
          <w:bCs/>
          <w:sz w:val="24"/>
        </w:rPr>
      </w:pPr>
      <w:r>
        <w:rPr>
          <w:rFonts w:ascii="宋体" w:hAnsi="宋体" w:cs="宋体"/>
          <w:b w:val="0"/>
          <w:bCs/>
          <w:sz w:val="24"/>
        </w:rPr>
        <w:t>(4)</w:t>
      </w:r>
      <w:r>
        <w:rPr>
          <w:rFonts w:hint="eastAsia" w:ascii="宋体" w:hAnsi="宋体" w:cs="宋体"/>
          <w:b w:val="0"/>
          <w:bCs/>
          <w:sz w:val="24"/>
        </w:rPr>
        <w:t>项目管理机构</w:t>
      </w:r>
    </w:p>
    <w:p>
      <w:pPr>
        <w:spacing w:line="360" w:lineRule="auto"/>
        <w:ind w:firstLine="480" w:firstLineChars="200"/>
        <w:rPr>
          <w:rFonts w:ascii="宋体" w:cs="宋体"/>
          <w:b w:val="0"/>
          <w:bCs/>
          <w:sz w:val="24"/>
        </w:rPr>
      </w:pPr>
      <w:r>
        <w:rPr>
          <w:rFonts w:ascii="宋体" w:hAnsi="宋体" w:cs="宋体"/>
          <w:b w:val="0"/>
          <w:bCs/>
          <w:sz w:val="24"/>
        </w:rPr>
        <w:t>(5)</w:t>
      </w:r>
      <w:r>
        <w:rPr>
          <w:rFonts w:hint="eastAsia" w:ascii="宋体" w:hAnsi="宋体" w:cs="宋体"/>
          <w:b w:val="0"/>
          <w:bCs/>
          <w:sz w:val="24"/>
        </w:rPr>
        <w:t>资格审查资料</w:t>
      </w:r>
    </w:p>
    <w:p>
      <w:pPr>
        <w:spacing w:line="360" w:lineRule="auto"/>
        <w:ind w:firstLine="480" w:firstLineChars="200"/>
        <w:rPr>
          <w:rFonts w:ascii="宋体" w:cs="宋体"/>
          <w:b w:val="0"/>
          <w:bCs/>
          <w:sz w:val="24"/>
        </w:rPr>
      </w:pPr>
      <w:r>
        <w:rPr>
          <w:rFonts w:ascii="宋体" w:hAnsi="宋体" w:cs="宋体"/>
          <w:b w:val="0"/>
          <w:bCs/>
          <w:sz w:val="24"/>
        </w:rPr>
        <w:t>(6)</w:t>
      </w:r>
      <w:r>
        <w:rPr>
          <w:rFonts w:hint="eastAsia" w:ascii="宋体" w:hAnsi="宋体" w:cs="宋体"/>
          <w:b w:val="0"/>
          <w:bCs/>
          <w:sz w:val="24"/>
        </w:rPr>
        <w:t>其他材料</w:t>
      </w:r>
    </w:p>
    <w:p>
      <w:pPr>
        <w:pStyle w:val="11"/>
        <w:shd w:val="clear" w:color="auto" w:fill="FFFFFF"/>
        <w:spacing w:before="0" w:beforeAutospacing="0" w:after="0" w:afterAutospacing="0" w:line="450" w:lineRule="atLeast"/>
        <w:ind w:firstLine="540"/>
        <w:rPr>
          <w:b w:val="0"/>
          <w:bCs/>
          <w:color w:val="000000"/>
          <w:shd w:val="clear" w:color="auto" w:fill="FFFFFF"/>
        </w:rPr>
      </w:pPr>
      <w:r>
        <w:rPr>
          <w:b w:val="0"/>
          <w:bCs/>
          <w:color w:val="000000"/>
          <w:shd w:val="clear" w:color="auto" w:fill="FFFFFF"/>
        </w:rPr>
        <w:t>...........</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ind w:firstLine="240" w:firstLineChars="100"/>
        <w:rPr>
          <w:rFonts w:ascii="宋体" w:hAnsi="宋体" w:cs="宋体"/>
          <w:b w:val="0"/>
          <w:bCs/>
          <w:color w:val="000000"/>
          <w:sz w:val="24"/>
          <w:szCs w:val="24"/>
          <w:shd w:val="clear" w:color="auto" w:fill="FFFFFF"/>
        </w:rPr>
      </w:pPr>
    </w:p>
    <w:p>
      <w:pPr>
        <w:ind w:firstLine="240" w:firstLineChars="100"/>
        <w:rPr>
          <w:rFonts w:ascii="宋体" w:cs="宋体"/>
          <w:b w:val="0"/>
          <w:bCs/>
          <w:color w:val="000000"/>
          <w:sz w:val="24"/>
          <w:szCs w:val="24"/>
          <w:shd w:val="clear" w:color="auto" w:fill="FFFFFF"/>
        </w:rPr>
      </w:pPr>
      <w:r>
        <w:rPr>
          <w:rFonts w:hint="eastAsia" w:ascii="宋体" w:hAnsi="宋体" w:cs="宋体"/>
          <w:b w:val="0"/>
          <w:bCs/>
          <w:color w:val="000000"/>
          <w:sz w:val="24"/>
          <w:szCs w:val="24"/>
          <w:shd w:val="clear" w:color="auto" w:fill="FFFFFF"/>
        </w:rPr>
        <w:t>附件</w:t>
      </w:r>
      <w:r>
        <w:rPr>
          <w:rFonts w:ascii="宋体" w:hAnsi="宋体" w:cs="宋体"/>
          <w:b w:val="0"/>
          <w:bCs/>
          <w:color w:val="000000"/>
          <w:sz w:val="24"/>
          <w:szCs w:val="24"/>
          <w:shd w:val="clear" w:color="auto" w:fill="FFFFFF"/>
        </w:rPr>
        <w:t>3</w:t>
      </w:r>
      <w:r>
        <w:rPr>
          <w:rFonts w:hint="eastAsia" w:ascii="宋体" w:hAnsi="宋体" w:cs="宋体"/>
          <w:b w:val="0"/>
          <w:bCs/>
          <w:color w:val="000000"/>
          <w:sz w:val="24"/>
          <w:szCs w:val="24"/>
          <w:shd w:val="clear" w:color="auto" w:fill="FFFFFF"/>
        </w:rPr>
        <w:t>：</w:t>
      </w:r>
    </w:p>
    <w:p>
      <w:pPr>
        <w:jc w:val="center"/>
        <w:rPr>
          <w:rFonts w:ascii="宋体" w:cs="宋体"/>
          <w:b w:val="0"/>
          <w:bCs/>
          <w:sz w:val="30"/>
          <w:szCs w:val="30"/>
        </w:rPr>
      </w:pPr>
      <w:r>
        <w:rPr>
          <w:rFonts w:hint="eastAsia" w:ascii="宋体" w:hAnsi="宋体" w:cs="宋体"/>
          <w:b w:val="0"/>
          <w:bCs/>
          <w:sz w:val="30"/>
          <w:szCs w:val="30"/>
        </w:rPr>
        <w:t>法定代表人身份证明</w:t>
      </w:r>
    </w:p>
    <w:p>
      <w:pPr>
        <w:rPr>
          <w:rFonts w:ascii="宋体" w:cs="宋体"/>
          <w:b w:val="0"/>
          <w:bCs/>
        </w:rPr>
      </w:pPr>
    </w:p>
    <w:p>
      <w:pPr>
        <w:rPr>
          <w:rFonts w:ascii="宋体" w:cs="宋体"/>
          <w:b w:val="0"/>
          <w:bCs/>
        </w:rPr>
      </w:pPr>
    </w:p>
    <w:p>
      <w:pPr>
        <w:spacing w:line="540" w:lineRule="exact"/>
        <w:ind w:firstLine="960" w:firstLineChars="400"/>
        <w:rPr>
          <w:rFonts w:hint="eastAsia" w:ascii="宋体" w:cs="宋体"/>
          <w:b w:val="0"/>
          <w:bCs/>
          <w:sz w:val="24"/>
          <w:szCs w:val="24"/>
          <w:u w:val="single"/>
          <w:lang w:val="en-US" w:eastAsia="zh-CN"/>
        </w:rPr>
      </w:pPr>
      <w:r>
        <w:rPr>
          <w:rFonts w:hint="eastAsia" w:ascii="宋体" w:hAnsi="宋体" w:cs="宋体"/>
          <w:b w:val="0"/>
          <w:bCs/>
          <w:sz w:val="24"/>
          <w:szCs w:val="24"/>
        </w:rPr>
        <w:t>投标人名称：</w:t>
      </w:r>
      <w:r>
        <w:rPr>
          <w:rFonts w:hint="eastAsia" w:ascii="宋体" w:cs="宋体"/>
          <w:b w:val="0"/>
          <w:bCs/>
          <w:sz w:val="24"/>
          <w:szCs w:val="24"/>
          <w:u w:val="single"/>
          <w:lang w:val="en-US" w:eastAsia="zh-CN"/>
        </w:rPr>
        <w:t xml:space="preserve">                                        </w:t>
      </w:r>
    </w:p>
    <w:p>
      <w:pPr>
        <w:spacing w:line="540" w:lineRule="exact"/>
        <w:ind w:firstLine="960" w:firstLineChars="400"/>
        <w:rPr>
          <w:rFonts w:hint="default" w:ascii="宋体" w:eastAsia="宋体" w:cs="宋体"/>
          <w:b w:val="0"/>
          <w:bCs/>
          <w:sz w:val="24"/>
          <w:szCs w:val="24"/>
          <w:u w:val="single"/>
          <w:lang w:val="en-US" w:eastAsia="zh-CN"/>
        </w:rPr>
      </w:pPr>
      <w:r>
        <w:rPr>
          <w:rFonts w:hint="eastAsia" w:ascii="宋体" w:hAnsi="宋体" w:cs="宋体"/>
          <w:b w:val="0"/>
          <w:bCs/>
          <w:sz w:val="24"/>
          <w:szCs w:val="24"/>
        </w:rPr>
        <w:t>单位性质：</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eastAsia="宋体" w:cs="宋体"/>
          <w:b w:val="0"/>
          <w:bCs/>
          <w:sz w:val="24"/>
          <w:szCs w:val="24"/>
          <w:u w:val="single"/>
          <w:lang w:val="en-US" w:eastAsia="zh-CN"/>
        </w:rPr>
      </w:pPr>
      <w:r>
        <w:rPr>
          <w:rFonts w:hint="eastAsia" w:ascii="宋体" w:hAnsi="宋体" w:cs="宋体"/>
          <w:b w:val="0"/>
          <w:bCs/>
          <w:sz w:val="24"/>
          <w:szCs w:val="24"/>
        </w:rPr>
        <w:t>地址：</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ascii="宋体" w:cs="宋体"/>
          <w:b w:val="0"/>
          <w:bCs/>
          <w:sz w:val="24"/>
          <w:szCs w:val="24"/>
        </w:rPr>
      </w:pPr>
      <w:r>
        <w:rPr>
          <w:rFonts w:hint="eastAsia" w:ascii="宋体" w:hAnsi="宋体" w:cs="宋体"/>
          <w:b w:val="0"/>
          <w:bCs/>
          <w:sz w:val="24"/>
          <w:szCs w:val="24"/>
        </w:rPr>
        <w:t>成立时间：</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年</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月</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日</w:t>
      </w:r>
    </w:p>
    <w:p>
      <w:pPr>
        <w:spacing w:line="540" w:lineRule="exact"/>
        <w:ind w:firstLine="960" w:firstLineChars="400"/>
        <w:rPr>
          <w:rFonts w:hint="default" w:ascii="宋体" w:cs="宋体"/>
          <w:b w:val="0"/>
          <w:bCs/>
          <w:sz w:val="24"/>
          <w:szCs w:val="24"/>
          <w:u w:val="single"/>
          <w:lang w:val="en-US" w:eastAsia="zh-CN"/>
        </w:rPr>
      </w:pPr>
      <w:r>
        <w:rPr>
          <w:rFonts w:hint="eastAsia" w:ascii="宋体" w:hAnsi="宋体" w:cs="宋体"/>
          <w:b w:val="0"/>
          <w:bCs/>
          <w:sz w:val="24"/>
          <w:szCs w:val="24"/>
        </w:rPr>
        <w:t>经营期限：</w:t>
      </w:r>
      <w:r>
        <w:rPr>
          <w:rFonts w:hint="eastAsia" w:ascii="宋体" w:cs="宋体"/>
          <w:b w:val="0"/>
          <w:bCs/>
          <w:sz w:val="24"/>
          <w:szCs w:val="24"/>
          <w:u w:val="single"/>
          <w:lang w:val="en-US" w:eastAsia="zh-CN"/>
        </w:rPr>
        <w:t xml:space="preserve">                        </w:t>
      </w:r>
    </w:p>
    <w:p>
      <w:pPr>
        <w:spacing w:line="540" w:lineRule="exact"/>
        <w:ind w:firstLine="960" w:firstLineChars="400"/>
        <w:rPr>
          <w:rFonts w:hint="default" w:ascii="宋体" w:hAnsi="宋体" w:eastAsia="宋体" w:cs="宋体"/>
          <w:b w:val="0"/>
          <w:bCs/>
          <w:sz w:val="24"/>
          <w:szCs w:val="24"/>
          <w:u w:val="single"/>
          <w:lang w:val="en-US" w:eastAsia="zh-CN"/>
        </w:rPr>
      </w:pPr>
      <w:r>
        <w:rPr>
          <w:rFonts w:hint="eastAsia" w:ascii="宋体" w:hAnsi="宋体" w:cs="宋体"/>
          <w:b w:val="0"/>
          <w:bCs/>
          <w:sz w:val="24"/>
          <w:szCs w:val="24"/>
        </w:rPr>
        <w:t>姓名：</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hAnsi="宋体" w:eastAsia="宋体" w:cs="宋体"/>
          <w:b w:val="0"/>
          <w:bCs/>
          <w:sz w:val="24"/>
          <w:szCs w:val="24"/>
          <w:u w:val="single"/>
          <w:lang w:val="en-US" w:eastAsia="zh-CN"/>
        </w:rPr>
      </w:pPr>
      <w:r>
        <w:rPr>
          <w:rFonts w:hint="eastAsia" w:ascii="宋体" w:hAnsi="宋体" w:cs="宋体"/>
          <w:b w:val="0"/>
          <w:bCs/>
          <w:sz w:val="24"/>
          <w:szCs w:val="24"/>
        </w:rPr>
        <w:t>性别：</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hAnsi="宋体" w:eastAsia="宋体" w:cs="宋体"/>
          <w:b w:val="0"/>
          <w:bCs/>
          <w:sz w:val="24"/>
          <w:szCs w:val="24"/>
          <w:u w:val="single"/>
          <w:lang w:val="en-US" w:eastAsia="zh-CN"/>
        </w:rPr>
      </w:pPr>
      <w:r>
        <w:rPr>
          <w:rFonts w:hint="eastAsia" w:ascii="宋体" w:hAnsi="宋体" w:cs="宋体"/>
          <w:b w:val="0"/>
          <w:bCs/>
          <w:sz w:val="24"/>
          <w:szCs w:val="24"/>
        </w:rPr>
        <w:t>年龄：</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eastAsia="宋体" w:cs="宋体"/>
          <w:b w:val="0"/>
          <w:bCs/>
          <w:sz w:val="24"/>
          <w:szCs w:val="24"/>
          <w:u w:val="single"/>
          <w:lang w:val="en-US" w:eastAsia="zh-CN"/>
        </w:rPr>
      </w:pPr>
      <w:r>
        <w:rPr>
          <w:rFonts w:hint="eastAsia" w:ascii="宋体" w:hAnsi="宋体" w:cs="宋体"/>
          <w:b w:val="0"/>
          <w:bCs/>
          <w:sz w:val="24"/>
          <w:szCs w:val="24"/>
        </w:rPr>
        <w:t>职务：</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ascii="宋体" w:cs="宋体"/>
          <w:b w:val="0"/>
          <w:bCs/>
          <w:sz w:val="24"/>
          <w:szCs w:val="24"/>
        </w:rPr>
      </w:pPr>
      <w:r>
        <w:rPr>
          <w:rFonts w:hint="eastAsia" w:ascii="宋体" w:hAnsi="宋体" w:cs="宋体"/>
          <w:b w:val="0"/>
          <w:bCs/>
          <w:sz w:val="24"/>
          <w:szCs w:val="24"/>
        </w:rPr>
        <w:t>系（投标人名称）的法定代表人。</w:t>
      </w:r>
    </w:p>
    <w:p>
      <w:pPr>
        <w:spacing w:line="400" w:lineRule="exact"/>
        <w:ind w:firstLine="960" w:firstLineChars="400"/>
        <w:rPr>
          <w:rFonts w:ascii="宋体" w:cs="宋体"/>
          <w:b w:val="0"/>
          <w:bCs/>
          <w:sz w:val="24"/>
          <w:szCs w:val="24"/>
        </w:rPr>
      </w:pPr>
      <w:r>
        <w:rPr>
          <w:rFonts w:hint="eastAsia" w:ascii="宋体" w:hAnsi="宋体" w:cs="宋体"/>
          <w:b w:val="0"/>
          <w:bCs/>
          <w:sz w:val="24"/>
          <w:szCs w:val="24"/>
        </w:rPr>
        <w:t>特此证明。</w:t>
      </w:r>
    </w:p>
    <w:p>
      <w:pPr>
        <w:spacing w:line="400" w:lineRule="exact"/>
        <w:rPr>
          <w:rFonts w:ascii="宋体" w:cs="宋体"/>
          <w:b w:val="0"/>
          <w:bCs/>
          <w:sz w:val="24"/>
          <w:szCs w:val="24"/>
        </w:rPr>
      </w:pPr>
    </w:p>
    <w:p>
      <w:pPr>
        <w:spacing w:line="400" w:lineRule="exact"/>
        <w:rPr>
          <w:rFonts w:ascii="宋体" w:cs="宋体"/>
          <w:b w:val="0"/>
          <w:bCs/>
          <w:sz w:val="24"/>
          <w:szCs w:val="24"/>
        </w:rPr>
      </w:pPr>
    </w:p>
    <w:p>
      <w:pPr>
        <w:spacing w:line="580" w:lineRule="exact"/>
        <w:ind w:firstLine="720" w:firstLineChars="300"/>
        <w:rPr>
          <w:rFonts w:ascii="宋体" w:cs="宋体"/>
          <w:b w:val="0"/>
          <w:bCs/>
          <w:sz w:val="24"/>
          <w:szCs w:val="24"/>
        </w:rPr>
      </w:pPr>
      <w:r>
        <w:rPr>
          <w:rFonts w:hint="eastAsia" w:ascii="宋体" w:hAnsi="宋体" w:cs="宋体"/>
          <w:b w:val="0"/>
          <w:bCs/>
          <w:sz w:val="24"/>
          <w:szCs w:val="24"/>
        </w:rPr>
        <w:t>投标人：</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（盖单位章）</w:t>
      </w:r>
    </w:p>
    <w:p>
      <w:pPr>
        <w:spacing w:line="580" w:lineRule="exact"/>
        <w:ind w:firstLine="1920" w:firstLineChars="800"/>
        <w:rPr>
          <w:rFonts w:ascii="宋体" w:cs="宋体"/>
          <w:b w:val="0"/>
          <w:bCs/>
          <w:sz w:val="24"/>
        </w:rPr>
      </w:pPr>
      <w:r>
        <w:rPr>
          <w:rFonts w:hint="eastAsia" w:ascii="宋体" w:hAnsi="宋体" w:cs="宋体"/>
          <w:b w:val="0"/>
          <w:bCs/>
          <w:sz w:val="24"/>
          <w:szCs w:val="24"/>
        </w:rPr>
        <w:t>年</w:t>
      </w:r>
      <w:r>
        <w:rPr>
          <w:rFonts w:hint="eastAsia" w:ascii="宋体" w:hAnsi="宋体" w:cs="宋体"/>
          <w:b w:val="0"/>
          <w:bCs/>
          <w:sz w:val="24"/>
          <w:szCs w:val="24"/>
          <w:lang w:val="en-US" w:eastAsia="zh-CN"/>
        </w:rPr>
        <w:t xml:space="preserve">     </w:t>
      </w:r>
      <w:r>
        <w:rPr>
          <w:rFonts w:hint="eastAsia" w:ascii="宋体" w:hAnsi="宋体" w:cs="宋体"/>
          <w:b w:val="0"/>
          <w:bCs/>
          <w:sz w:val="24"/>
          <w:szCs w:val="24"/>
        </w:rPr>
        <w:t>月</w:t>
      </w:r>
      <w:r>
        <w:rPr>
          <w:rFonts w:hint="eastAsia" w:ascii="宋体" w:hAnsi="宋体" w:cs="宋体"/>
          <w:b w:val="0"/>
          <w:bCs/>
          <w:sz w:val="24"/>
          <w:szCs w:val="24"/>
          <w:lang w:val="en-US" w:eastAsia="zh-CN"/>
        </w:rPr>
        <w:t xml:space="preserve">     </w:t>
      </w:r>
      <w:r>
        <w:rPr>
          <w:rFonts w:hint="eastAsia" w:ascii="宋体" w:hAnsi="宋体" w:cs="宋体"/>
          <w:b w:val="0"/>
          <w:bCs/>
          <w:sz w:val="24"/>
          <w:szCs w:val="24"/>
        </w:rPr>
        <w:t>日</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500" w:lineRule="exact"/>
        <w:ind w:firstLine="480"/>
        <w:rPr>
          <w:b w:val="0"/>
          <w:bCs/>
          <w:color w:val="000000"/>
          <w:shd w:val="clear" w:color="auto" w:fill="FFFFFF"/>
        </w:rPr>
      </w:pPr>
      <w:r>
        <w:rPr>
          <w:rFonts w:hint="eastAsia"/>
          <w:b w:val="0"/>
          <w:bCs/>
          <w:color w:val="000000"/>
          <w:shd w:val="clear" w:color="auto" w:fill="FFFFFF"/>
        </w:rPr>
        <w:t>（身份证复印件附后）</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240" w:firstLineChars="100"/>
        <w:rPr>
          <w:b w:val="0"/>
          <w:bCs/>
          <w:color w:val="000000"/>
          <w:shd w:val="clear" w:color="auto" w:fill="FFFFFF"/>
        </w:rPr>
      </w:pPr>
      <w:r>
        <w:rPr>
          <w:rFonts w:hint="eastAsia"/>
          <w:b w:val="0"/>
          <w:bCs/>
          <w:color w:val="000000"/>
          <w:shd w:val="clear" w:color="auto" w:fill="FFFFFF"/>
        </w:rPr>
        <w:t>附件</w:t>
      </w:r>
      <w:r>
        <w:rPr>
          <w:b w:val="0"/>
          <w:bCs/>
          <w:color w:val="000000"/>
          <w:shd w:val="clear" w:color="auto" w:fill="FFFFFF"/>
        </w:rPr>
        <w:t>4</w:t>
      </w:r>
    </w:p>
    <w:p>
      <w:pPr>
        <w:jc w:val="center"/>
        <w:rPr>
          <w:rFonts w:ascii="宋体"/>
          <w:b w:val="0"/>
          <w:bCs/>
          <w:sz w:val="24"/>
          <w:szCs w:val="24"/>
        </w:rPr>
      </w:pPr>
      <w:r>
        <w:rPr>
          <w:rFonts w:hint="eastAsia" w:ascii="宋体" w:hAnsi="宋体"/>
          <w:b w:val="0"/>
          <w:bCs/>
          <w:sz w:val="28"/>
          <w:szCs w:val="28"/>
        </w:rPr>
        <w:t>法人授权委托书及法人身份证复印件</w:t>
      </w:r>
    </w:p>
    <w:p>
      <w:pPr>
        <w:pStyle w:val="11"/>
        <w:shd w:val="clear" w:color="auto" w:fill="FFFFFF"/>
        <w:spacing w:before="0" w:beforeAutospacing="0" w:after="0" w:afterAutospacing="0" w:line="450" w:lineRule="atLeast"/>
        <w:ind w:firstLine="540"/>
        <w:jc w:val="both"/>
        <w:rPr>
          <w:rFonts w:ascii="Times New Roman" w:hAnsi="Times New Roman" w:cs="Times New Roman"/>
          <w:b w:val="0"/>
          <w:bCs/>
          <w:color w:val="333333"/>
          <w:sz w:val="21"/>
          <w:szCs w:val="21"/>
        </w:rPr>
      </w:pPr>
      <w:r>
        <w:rPr>
          <w:b w:val="0"/>
          <w:bCs/>
          <w:color w:val="000000"/>
          <w:sz w:val="21"/>
          <w:szCs w:val="21"/>
          <w:shd w:val="clear" w:color="auto" w:fill="FFFFFF"/>
        </w:rPr>
        <w:t> </w:t>
      </w:r>
    </w:p>
    <w:p>
      <w:pPr>
        <w:pStyle w:val="11"/>
        <w:shd w:val="clear" w:color="auto" w:fill="FFFFFF"/>
        <w:spacing w:before="0" w:beforeAutospacing="0" w:after="0" w:afterAutospacing="0" w:line="500" w:lineRule="exact"/>
        <w:ind w:firstLine="540"/>
        <w:rPr>
          <w:rFonts w:ascii="Times New Roman" w:hAnsi="Times New Roman" w:cs="Times New Roman"/>
          <w:b w:val="0"/>
          <w:bCs/>
          <w:color w:val="333333"/>
        </w:rPr>
      </w:pPr>
      <w:r>
        <w:rPr>
          <w:rFonts w:hint="eastAsia"/>
          <w:b w:val="0"/>
          <w:bCs/>
          <w:color w:val="000000"/>
          <w:shd w:val="clear" w:color="auto" w:fill="FFFFFF"/>
        </w:rPr>
        <w:t>致：霍山县矿产资源开发有限责任公司</w:t>
      </w:r>
    </w:p>
    <w:p>
      <w:pPr>
        <w:adjustRightInd w:val="0"/>
        <w:snapToGrid w:val="0"/>
        <w:spacing w:line="500" w:lineRule="exact"/>
        <w:ind w:firstLine="720" w:firstLineChars="300"/>
        <w:rPr>
          <w:rFonts w:ascii="宋体"/>
          <w:b w:val="0"/>
          <w:bCs/>
          <w:sz w:val="24"/>
          <w:szCs w:val="24"/>
        </w:rPr>
      </w:pPr>
      <w:r>
        <w:rPr>
          <w:rFonts w:hint="eastAsia" w:ascii="宋体" w:hAnsi="宋体"/>
          <w:b w:val="0"/>
          <w:bCs/>
          <w:sz w:val="24"/>
          <w:szCs w:val="24"/>
        </w:rPr>
        <w:t>本授权书声明：公司的（法人代表姓名、职务）代表本公司授权（被授权人的姓名、职务）为本公司的合法代理人，参加安徽衡宇工程咨询有限公司组织实施的</w:t>
      </w:r>
      <w:r>
        <w:rPr>
          <w:rFonts w:hint="eastAsia" w:ascii="宋体" w:hAnsi="宋体"/>
          <w:b w:val="0"/>
          <w:bCs/>
          <w:sz w:val="24"/>
          <w:szCs w:val="24"/>
          <w:u w:val="single"/>
          <w:lang w:eastAsia="zh-CN"/>
        </w:rPr>
        <w:t>经济开发区龙华路与纬三路十字口东北角工程弃渣土销售招标会</w:t>
      </w:r>
      <w:r>
        <w:rPr>
          <w:rFonts w:hint="eastAsia" w:ascii="宋体" w:hAnsi="宋体"/>
          <w:b w:val="0"/>
          <w:bCs/>
          <w:sz w:val="24"/>
          <w:szCs w:val="24"/>
        </w:rPr>
        <w:t>项目（招标编号：</w:t>
      </w:r>
      <w:r>
        <w:rPr>
          <w:rFonts w:hint="eastAsia" w:ascii="宋体" w:hAnsi="宋体"/>
          <w:b w:val="0"/>
          <w:bCs/>
          <w:sz w:val="24"/>
          <w:szCs w:val="24"/>
          <w:lang w:val="en-US" w:eastAsia="zh-CN"/>
        </w:rPr>
        <w:t xml:space="preserve"> </w:t>
      </w:r>
      <w:r>
        <w:rPr>
          <w:rFonts w:hint="eastAsia" w:ascii="宋体" w:hAnsi="宋体"/>
          <w:b w:val="0"/>
          <w:bCs/>
          <w:sz w:val="24"/>
          <w:szCs w:val="24"/>
        </w:rPr>
        <w:t>）的投标、合同签订，以及合同执行等活动，其可以本公司名义处理一切与之有关的事务。</w:t>
      </w:r>
    </w:p>
    <w:p>
      <w:pPr>
        <w:adjustRightInd w:val="0"/>
        <w:snapToGrid w:val="0"/>
        <w:spacing w:line="500" w:lineRule="exact"/>
        <w:ind w:firstLine="646"/>
        <w:rPr>
          <w:rFonts w:ascii="宋体"/>
          <w:b w:val="0"/>
          <w:bCs/>
          <w:sz w:val="24"/>
          <w:szCs w:val="24"/>
        </w:rPr>
      </w:pPr>
      <w:r>
        <w:rPr>
          <w:rFonts w:hint="eastAsia" w:ascii="宋体" w:hAnsi="宋体"/>
          <w:b w:val="0"/>
          <w:bCs/>
          <w:sz w:val="24"/>
          <w:szCs w:val="24"/>
        </w:rPr>
        <w:t>特此声明。</w:t>
      </w:r>
    </w:p>
    <w:p>
      <w:pPr>
        <w:adjustRightInd w:val="0"/>
        <w:snapToGrid w:val="0"/>
        <w:spacing w:line="500" w:lineRule="exact"/>
        <w:ind w:firstLine="646"/>
        <w:rPr>
          <w:rFonts w:ascii="宋体"/>
          <w:b w:val="0"/>
          <w:bCs/>
          <w:sz w:val="24"/>
          <w:szCs w:val="24"/>
        </w:rPr>
      </w:pP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法人代表（投标单位负责人）签字：</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职务：</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代理人（被授权人）签字：</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职务：</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投标人名称</w:t>
      </w:r>
      <w:r>
        <w:rPr>
          <w:rFonts w:ascii="宋体" w:hAnsi="宋体"/>
          <w:b w:val="0"/>
          <w:bCs/>
          <w:sz w:val="24"/>
          <w:szCs w:val="24"/>
        </w:rPr>
        <w:t>(</w:t>
      </w:r>
      <w:r>
        <w:rPr>
          <w:rFonts w:hint="eastAsia" w:ascii="宋体" w:hAnsi="宋体"/>
          <w:b w:val="0"/>
          <w:bCs/>
          <w:sz w:val="24"/>
          <w:szCs w:val="24"/>
        </w:rPr>
        <w:t>加盖公章</w:t>
      </w:r>
      <w:r>
        <w:rPr>
          <w:rFonts w:ascii="宋体" w:hAnsi="宋体"/>
          <w:b w:val="0"/>
          <w:bCs/>
          <w:sz w:val="24"/>
          <w:szCs w:val="24"/>
        </w:rPr>
        <w:t>)</w:t>
      </w:r>
      <w:r>
        <w:rPr>
          <w:rFonts w:hint="eastAsia" w:ascii="宋体" w:hAnsi="宋体"/>
          <w:b w:val="0"/>
          <w:bCs/>
          <w:sz w:val="24"/>
          <w:szCs w:val="24"/>
        </w:rPr>
        <w:t>：</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地址：</w:t>
      </w:r>
      <w:r>
        <w:rPr>
          <w:rFonts w:hint="eastAsia" w:ascii="宋体" w:hAnsi="宋体"/>
          <w:b w:val="0"/>
          <w:bCs/>
          <w:sz w:val="24"/>
          <w:szCs w:val="24"/>
          <w:u w:val="single"/>
          <w:lang w:val="en-US" w:eastAsia="zh-CN"/>
        </w:rPr>
        <w:t xml:space="preserve">                                       </w:t>
      </w:r>
    </w:p>
    <w:p>
      <w:pPr>
        <w:pStyle w:val="11"/>
        <w:shd w:val="clear" w:color="auto" w:fill="FFFFFF"/>
        <w:spacing w:before="0" w:beforeAutospacing="0" w:after="0" w:afterAutospacing="0" w:line="500" w:lineRule="exact"/>
        <w:ind w:firstLine="560"/>
        <w:rPr>
          <w:rFonts w:hint="default" w:ascii="Times New Roman" w:hAnsi="Times New Roman" w:eastAsia="宋体" w:cs="Times New Roman"/>
          <w:b w:val="0"/>
          <w:bCs/>
          <w:color w:val="333333"/>
          <w:u w:val="single"/>
          <w:lang w:val="en-US" w:eastAsia="zh-CN"/>
        </w:rPr>
      </w:pPr>
      <w:r>
        <w:rPr>
          <w:rFonts w:hint="eastAsia"/>
          <w:b w:val="0"/>
          <w:bCs/>
        </w:rPr>
        <w:t>日期：</w:t>
      </w:r>
      <w:r>
        <w:rPr>
          <w:rFonts w:hint="eastAsia"/>
          <w:b w:val="0"/>
          <w:bCs/>
          <w:u w:val="single"/>
          <w:lang w:val="en-US" w:eastAsia="zh-CN"/>
        </w:rPr>
        <w:t xml:space="preserve">                                          </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500" w:lineRule="exact"/>
        <w:ind w:firstLine="480"/>
        <w:rPr>
          <w:b w:val="0"/>
          <w:bCs/>
          <w:color w:val="000000"/>
          <w:shd w:val="clear" w:color="auto" w:fill="FFFFFF"/>
        </w:rPr>
      </w:pPr>
      <w:r>
        <w:rPr>
          <w:rFonts w:hint="eastAsia"/>
          <w:b w:val="0"/>
          <w:bCs/>
          <w:color w:val="000000"/>
          <w:shd w:val="clear" w:color="auto" w:fill="FFFFFF"/>
        </w:rPr>
        <w:t>（身份证复印件附后）</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ind w:firstLine="240" w:firstLineChars="100"/>
        <w:rPr>
          <w:rFonts w:ascii="Times New Roman" w:hAnsi="Times New Roman" w:cs="Times New Roman"/>
          <w:b w:val="0"/>
          <w:bCs/>
          <w:color w:val="333333"/>
          <w:sz w:val="21"/>
          <w:szCs w:val="21"/>
        </w:rPr>
      </w:pPr>
      <w:r>
        <w:rPr>
          <w:rFonts w:hint="eastAsia"/>
          <w:b w:val="0"/>
          <w:bCs/>
          <w:color w:val="000000"/>
          <w:shd w:val="clear" w:color="auto" w:fill="FFFFFF"/>
        </w:rPr>
        <w:t>附件</w:t>
      </w:r>
      <w:r>
        <w:rPr>
          <w:b w:val="0"/>
          <w:bCs/>
          <w:color w:val="000000"/>
          <w:shd w:val="clear" w:color="auto" w:fill="FFFFFF"/>
        </w:rPr>
        <w:t>5</w:t>
      </w:r>
      <w:r>
        <w:rPr>
          <w:rFonts w:hint="eastAsia"/>
          <w:b w:val="0"/>
          <w:bCs/>
          <w:color w:val="000000"/>
          <w:shd w:val="clear" w:color="auto" w:fill="FFFFFF"/>
        </w:rPr>
        <w:t>：</w:t>
      </w:r>
    </w:p>
    <w:p>
      <w:pPr>
        <w:pStyle w:val="11"/>
        <w:shd w:val="clear" w:color="auto" w:fill="FFFFFF"/>
        <w:wordWrap w:val="0"/>
        <w:spacing w:before="0" w:beforeAutospacing="0" w:after="124" w:afterAutospacing="0" w:line="330" w:lineRule="atLeast"/>
        <w:ind w:firstLine="540"/>
        <w:jc w:val="center"/>
        <w:rPr>
          <w:b w:val="0"/>
          <w:bCs/>
          <w:color w:val="333333"/>
        </w:rPr>
      </w:pPr>
      <w:r>
        <w:rPr>
          <w:rFonts w:hint="eastAsia"/>
          <w:b w:val="0"/>
          <w:bCs/>
          <w:color w:val="000000"/>
          <w:sz w:val="32"/>
          <w:szCs w:val="32"/>
          <w:shd w:val="clear" w:color="auto" w:fill="FFFFFF"/>
        </w:rPr>
        <w:t>自然人授权委托书及身份证复印件</w:t>
      </w:r>
    </w:p>
    <w:p>
      <w:pPr>
        <w:pStyle w:val="11"/>
        <w:shd w:val="clear" w:color="auto" w:fill="FFFFFF"/>
        <w:spacing w:before="0" w:beforeAutospacing="0" w:after="0" w:afterAutospacing="0" w:line="500" w:lineRule="exact"/>
        <w:ind w:firstLine="540"/>
        <w:jc w:val="both"/>
        <w:rPr>
          <w:rFonts w:ascii="Times New Roman" w:hAnsi="Times New Roman" w:cs="Times New Roman"/>
          <w:b w:val="0"/>
          <w:bCs/>
          <w:color w:val="333333"/>
          <w:sz w:val="21"/>
          <w:szCs w:val="21"/>
        </w:rPr>
      </w:pPr>
      <w:r>
        <w:rPr>
          <w:rFonts w:hint="eastAsia"/>
          <w:b w:val="0"/>
          <w:bCs/>
          <w:color w:val="000000"/>
          <w:shd w:val="clear" w:color="auto" w:fill="FFFFFF"/>
        </w:rPr>
        <w:t>致：霍山县矿产资源开发有限责任公司</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本授权书声明</w:t>
      </w:r>
      <w:r>
        <w:rPr>
          <w:b w:val="0"/>
          <w:bCs/>
          <w:color w:val="000000"/>
          <w:shd w:val="clear" w:color="auto" w:fill="FFFFFF"/>
        </w:rPr>
        <w:t>:</w:t>
      </w:r>
      <w:r>
        <w:rPr>
          <w:b w:val="0"/>
          <w:bCs/>
          <w:color w:val="000000"/>
          <w:u w:val="single"/>
          <w:shd w:val="clear" w:color="auto" w:fill="FFFFFF"/>
        </w:rPr>
        <w:t>         </w:t>
      </w:r>
      <w:r>
        <w:rPr>
          <w:b w:val="0"/>
          <w:bCs/>
          <w:color w:val="000000"/>
          <w:shd w:val="clear" w:color="auto" w:fill="FFFFFF"/>
        </w:rPr>
        <w:t>(</w:t>
      </w:r>
      <w:r>
        <w:rPr>
          <w:rFonts w:hint="eastAsia"/>
          <w:b w:val="0"/>
          <w:bCs/>
          <w:color w:val="000000"/>
          <w:shd w:val="clear" w:color="auto" w:fill="FFFFFF"/>
        </w:rPr>
        <w:t>意向受让人姓名</w:t>
      </w:r>
      <w:r>
        <w:rPr>
          <w:b w:val="0"/>
          <w:bCs/>
          <w:color w:val="000000"/>
          <w:shd w:val="clear" w:color="auto" w:fill="FFFFFF"/>
        </w:rPr>
        <w:t>)</w:t>
      </w:r>
      <w:r>
        <w:rPr>
          <w:rFonts w:hint="eastAsia"/>
          <w:b w:val="0"/>
          <w:bCs/>
          <w:color w:val="000000"/>
          <w:shd w:val="clear" w:color="auto" w:fill="FFFFFF"/>
        </w:rPr>
        <w:t>授权</w:t>
      </w:r>
      <w:r>
        <w:rPr>
          <w:b w:val="0"/>
          <w:bCs/>
          <w:color w:val="000000"/>
          <w:u w:val="single"/>
          <w:shd w:val="clear" w:color="auto" w:fill="FFFFFF"/>
        </w:rPr>
        <w:t>        </w:t>
      </w:r>
      <w:r>
        <w:rPr>
          <w:rFonts w:hint="eastAsia"/>
          <w:b w:val="0"/>
          <w:bCs/>
          <w:color w:val="000000"/>
          <w:shd w:val="clear" w:color="auto" w:fill="FFFFFF"/>
        </w:rPr>
        <w:t>（代理人的姓名）为本人的合法代理人，就贵方组织的“</w:t>
      </w:r>
      <w:r>
        <w:rPr>
          <w:rFonts w:hint="eastAsia"/>
          <w:b w:val="0"/>
          <w:bCs/>
          <w:sz w:val="24"/>
          <w:szCs w:val="24"/>
          <w:u w:val="single"/>
          <w:lang w:eastAsia="zh-CN"/>
        </w:rPr>
        <w:t>经济开发区龙华路与纬三路十字口东北角工程弃渣土销售招标会</w:t>
      </w:r>
      <w:r>
        <w:rPr>
          <w:rFonts w:hint="eastAsia"/>
          <w:b w:val="0"/>
          <w:bCs/>
          <w:color w:val="000000"/>
          <w:shd w:val="clear" w:color="auto" w:fill="FFFFFF"/>
        </w:rPr>
        <w:t>”的意向受让方资格审查、</w:t>
      </w:r>
      <w:r>
        <w:rPr>
          <w:rFonts w:hint="eastAsia"/>
          <w:b w:val="0"/>
          <w:bCs/>
          <w:color w:val="000000"/>
          <w:shd w:val="clear" w:color="auto" w:fill="FFFFFF"/>
          <w:lang w:eastAsia="zh-CN"/>
        </w:rPr>
        <w:t>购买</w:t>
      </w:r>
      <w:r>
        <w:rPr>
          <w:rFonts w:hint="eastAsia"/>
          <w:b w:val="0"/>
          <w:bCs/>
          <w:color w:val="000000"/>
          <w:shd w:val="clear" w:color="auto" w:fill="FFFFFF"/>
        </w:rPr>
        <w:t>合同的签订，以本人名义处理一切与之有关的事务。</w:t>
      </w:r>
    </w:p>
    <w:p>
      <w:pPr>
        <w:pStyle w:val="11"/>
        <w:shd w:val="clear" w:color="auto" w:fill="FFFFFF"/>
        <w:spacing w:before="62" w:beforeAutospacing="0" w:after="62" w:afterAutospacing="0" w:line="500" w:lineRule="exact"/>
        <w:ind w:firstLine="480"/>
        <w:rPr>
          <w:rFonts w:ascii="Times New Roman" w:hAnsi="Times New Roman" w:cs="Times New Roman"/>
          <w:b w:val="0"/>
          <w:bCs/>
          <w:color w:val="333333"/>
          <w:sz w:val="21"/>
          <w:szCs w:val="21"/>
        </w:rPr>
      </w:pPr>
      <w:r>
        <w:rPr>
          <w:rFonts w:hint="eastAsia"/>
          <w:b w:val="0"/>
          <w:bCs/>
          <w:color w:val="000000"/>
          <w:shd w:val="clear" w:color="auto" w:fill="FFFFFF"/>
        </w:rPr>
        <w:t>本授权书于</w:t>
      </w:r>
      <w:r>
        <w:rPr>
          <w:b w:val="0"/>
          <w:bCs/>
          <w:color w:val="000000"/>
          <w:u w:val="single"/>
          <w:shd w:val="clear" w:color="auto" w:fill="FFFFFF"/>
        </w:rPr>
        <w:t>    </w:t>
      </w:r>
      <w:r>
        <w:rPr>
          <w:rFonts w:hint="eastAsia"/>
          <w:b w:val="0"/>
          <w:bCs/>
          <w:color w:val="000000"/>
          <w:shd w:val="clear" w:color="auto" w:fill="FFFFFF"/>
        </w:rPr>
        <w:t>年</w:t>
      </w:r>
      <w:r>
        <w:rPr>
          <w:b w:val="0"/>
          <w:bCs/>
          <w:color w:val="000000"/>
          <w:u w:val="single"/>
          <w:shd w:val="clear" w:color="auto" w:fill="FFFFFF"/>
        </w:rPr>
        <w:t>    </w:t>
      </w:r>
      <w:r>
        <w:rPr>
          <w:rFonts w:hint="eastAsia"/>
          <w:b w:val="0"/>
          <w:bCs/>
          <w:color w:val="000000"/>
          <w:shd w:val="clear" w:color="auto" w:fill="FFFFFF"/>
        </w:rPr>
        <w:t>月</w:t>
      </w:r>
      <w:r>
        <w:rPr>
          <w:b w:val="0"/>
          <w:bCs/>
          <w:color w:val="000000"/>
          <w:u w:val="single"/>
          <w:shd w:val="clear" w:color="auto" w:fill="FFFFFF"/>
        </w:rPr>
        <w:t>    </w:t>
      </w:r>
      <w:r>
        <w:rPr>
          <w:rFonts w:hint="eastAsia"/>
          <w:b w:val="0"/>
          <w:bCs/>
          <w:color w:val="000000"/>
          <w:shd w:val="clear" w:color="auto" w:fill="FFFFFF"/>
        </w:rPr>
        <w:t>日签字生效，特此声明。</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意向受让人（签字）：</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身份证号码：</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代理人姓名：</w:t>
      </w:r>
      <w:r>
        <w:rPr>
          <w:b w:val="0"/>
          <w:bCs/>
          <w:color w:val="000000"/>
          <w:u w:val="single"/>
          <w:shd w:val="clear" w:color="auto" w:fill="FFFFFF"/>
        </w:rPr>
        <w:t>        </w:t>
      </w:r>
      <w:r>
        <w:rPr>
          <w:rFonts w:hint="eastAsia"/>
          <w:b w:val="0"/>
          <w:bCs/>
          <w:color w:val="000000"/>
          <w:shd w:val="clear" w:color="auto" w:fill="FFFFFF"/>
        </w:rPr>
        <w:t>性别：</w:t>
      </w:r>
      <w:r>
        <w:rPr>
          <w:b w:val="0"/>
          <w:bCs/>
          <w:color w:val="000000"/>
          <w:u w:val="single"/>
          <w:shd w:val="clear" w:color="auto" w:fill="FFFFFF"/>
        </w:rPr>
        <w:t>    </w:t>
      </w:r>
      <w:r>
        <w:rPr>
          <w:rFonts w:hint="eastAsia"/>
          <w:b w:val="0"/>
          <w:bCs/>
          <w:color w:val="000000"/>
          <w:shd w:val="clear" w:color="auto" w:fill="FFFFFF"/>
        </w:rPr>
        <w:t>年龄：</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rPr>
          <w:rFonts w:ascii="Times New Roman" w:hAnsi="Times New Roman" w:cs="Times New Roman"/>
          <w:b w:val="0"/>
          <w:bCs/>
          <w:color w:val="333333"/>
          <w:sz w:val="21"/>
          <w:szCs w:val="21"/>
        </w:rPr>
      </w:pPr>
      <w:r>
        <w:rPr>
          <w:rFonts w:hint="eastAsia"/>
          <w:b w:val="0"/>
          <w:bCs/>
          <w:color w:val="000000"/>
          <w:shd w:val="clear" w:color="auto" w:fill="FFFFFF"/>
        </w:rPr>
        <w:t>身份证号码：</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rPr>
          <w:rFonts w:ascii="Times New Roman" w:hAnsi="Times New Roman" w:cs="Times New Roman"/>
          <w:b w:val="0"/>
          <w:bCs/>
          <w:color w:val="333333"/>
          <w:sz w:val="21"/>
          <w:szCs w:val="21"/>
        </w:rPr>
      </w:pPr>
      <w:r>
        <w:rPr>
          <w:rFonts w:hint="eastAsia"/>
          <w:b w:val="0"/>
          <w:bCs/>
          <w:color w:val="000000"/>
          <w:shd w:val="clear" w:color="auto" w:fill="FFFFFF"/>
        </w:rPr>
        <w:t>联系方式：</w:t>
      </w:r>
      <w:r>
        <w:rPr>
          <w:b w:val="0"/>
          <w:bCs/>
          <w:color w:val="000000"/>
          <w:u w:val="single"/>
          <w:shd w:val="clear" w:color="auto" w:fill="FFFFFF"/>
        </w:rPr>
        <w:t>                     </w:t>
      </w:r>
      <w:r>
        <w:rPr>
          <w:b w:val="0"/>
          <w:bCs/>
          <w:color w:val="000000"/>
          <w:shd w:val="clear" w:color="auto" w:fill="FFFFFF"/>
        </w:rPr>
        <w:t> </w:t>
      </w:r>
    </w:p>
    <w:p>
      <w:pPr>
        <w:pStyle w:val="11"/>
        <w:shd w:val="clear" w:color="auto" w:fill="FFFFFF"/>
        <w:spacing w:before="0" w:beforeAutospacing="0" w:after="0" w:afterAutospacing="0" w:line="440" w:lineRule="atLeast"/>
        <w:ind w:firstLine="540"/>
        <w:jc w:val="both"/>
        <w:rPr>
          <w:rFonts w:ascii="Times New Roman" w:hAnsi="Times New Roman" w:cs="Times New Roman"/>
          <w:b w:val="0"/>
          <w:bCs/>
          <w:color w:val="333333"/>
          <w:sz w:val="21"/>
          <w:szCs w:val="21"/>
        </w:rPr>
      </w:pPr>
      <w:r>
        <w:rPr>
          <w:b w:val="0"/>
          <w:bCs/>
          <w:color w:val="000000"/>
          <w:shd w:val="clear" w:color="auto" w:fill="FFFFFF"/>
        </w:rPr>
        <w:t>   </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333333"/>
          <w:sz w:val="21"/>
          <w:szCs w:val="21"/>
        </w:rPr>
      </w:pPr>
      <w:r>
        <w:rPr>
          <w:rFonts w:ascii="Times New Roman" w:hAnsi="Times New Roman" w:cs="Times New Roman"/>
          <w:b w:val="0"/>
          <w:bCs/>
          <w:color w:val="333333"/>
          <w:sz w:val="21"/>
          <w:szCs w:val="21"/>
          <w:shd w:val="clear" w:color="auto" w:fill="FFFFFF"/>
        </w:rPr>
        <w:t></w:t>
      </w:r>
    </w:p>
    <w:p>
      <w:pPr>
        <w:pStyle w:val="11"/>
        <w:shd w:val="clear" w:color="auto" w:fill="FFFFFF"/>
        <w:spacing w:before="0" w:beforeAutospacing="0" w:after="0" w:afterAutospacing="0" w:line="500" w:lineRule="exact"/>
        <w:ind w:firstLine="480"/>
        <w:rPr>
          <w:b w:val="0"/>
          <w:bCs/>
          <w:color w:val="000000"/>
          <w:shd w:val="clear" w:color="auto" w:fill="FFFFFF"/>
        </w:rPr>
      </w:pPr>
      <w:r>
        <w:rPr>
          <w:rFonts w:hint="eastAsia"/>
          <w:b w:val="0"/>
          <w:bCs/>
          <w:color w:val="000000"/>
          <w:shd w:val="clear" w:color="auto" w:fill="FFFFFF"/>
        </w:rPr>
        <w:t>（身份证复印件附后）</w:t>
      </w:r>
    </w:p>
    <w:p>
      <w:pPr>
        <w:pStyle w:val="11"/>
        <w:shd w:val="clear" w:color="auto" w:fill="FFFFFF"/>
        <w:spacing w:before="0" w:beforeAutospacing="0" w:after="0" w:afterAutospacing="0" w:line="420" w:lineRule="atLeast"/>
        <w:ind w:firstLine="540"/>
        <w:jc w:val="both"/>
        <w:rPr>
          <w:rFonts w:ascii="Times New Roman" w:hAnsi="Times New Roman" w:cs="Times New Roman"/>
          <w:b w:val="0"/>
          <w:bCs/>
          <w:color w:val="333333"/>
          <w:sz w:val="21"/>
          <w:szCs w:val="21"/>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ind w:firstLine="240" w:firstLineChars="100"/>
        <w:rPr>
          <w:rFonts w:ascii="Times New Roman" w:hAnsi="Times New Roman" w:cs="Times New Roman"/>
          <w:b w:val="0"/>
          <w:bCs/>
          <w:color w:val="333333"/>
          <w:sz w:val="21"/>
          <w:szCs w:val="21"/>
        </w:rPr>
      </w:pPr>
      <w:r>
        <w:rPr>
          <w:rFonts w:hint="eastAsia"/>
          <w:b w:val="0"/>
          <w:bCs/>
          <w:color w:val="000000"/>
          <w:shd w:val="clear" w:color="auto" w:fill="FFFFFF"/>
        </w:rPr>
        <w:t>附件</w:t>
      </w:r>
      <w:r>
        <w:rPr>
          <w:b w:val="0"/>
          <w:bCs/>
          <w:color w:val="000000"/>
          <w:shd w:val="clear" w:color="auto" w:fill="FFFFFF"/>
        </w:rPr>
        <w:t>6</w:t>
      </w:r>
      <w:r>
        <w:rPr>
          <w:rFonts w:hint="eastAsia"/>
          <w:b w:val="0"/>
          <w:bCs/>
          <w:color w:val="000000"/>
          <w:shd w:val="clear" w:color="auto" w:fill="FFFFFF"/>
        </w:rPr>
        <w:t>：</w:t>
      </w:r>
    </w:p>
    <w:p>
      <w:pPr>
        <w:pStyle w:val="11"/>
        <w:shd w:val="clear" w:color="auto" w:fill="FFFFFF"/>
        <w:wordWrap w:val="0"/>
        <w:spacing w:before="0" w:beforeAutospacing="0" w:after="124" w:afterAutospacing="0" w:line="330" w:lineRule="atLeast"/>
        <w:ind w:firstLine="540"/>
        <w:jc w:val="center"/>
        <w:rPr>
          <w:b w:val="0"/>
          <w:bCs/>
          <w:color w:val="333333"/>
        </w:rPr>
      </w:pPr>
      <w:r>
        <w:rPr>
          <w:rFonts w:hint="eastAsia"/>
          <w:b w:val="0"/>
          <w:bCs/>
          <w:color w:val="000000"/>
          <w:sz w:val="32"/>
          <w:szCs w:val="32"/>
          <w:shd w:val="clear" w:color="auto" w:fill="FFFFFF"/>
        </w:rPr>
        <w:t>承</w:t>
      </w:r>
      <w:r>
        <w:rPr>
          <w:b w:val="0"/>
          <w:bCs/>
          <w:color w:val="000000"/>
          <w:sz w:val="32"/>
          <w:szCs w:val="32"/>
          <w:shd w:val="clear" w:color="auto" w:fill="FFFFFF"/>
        </w:rPr>
        <w:t> </w:t>
      </w:r>
      <w:r>
        <w:rPr>
          <w:rFonts w:hint="eastAsia"/>
          <w:b w:val="0"/>
          <w:bCs/>
          <w:color w:val="000000"/>
          <w:sz w:val="32"/>
          <w:szCs w:val="32"/>
          <w:shd w:val="clear" w:color="auto" w:fill="FFFFFF"/>
        </w:rPr>
        <w:t>诺</w:t>
      </w:r>
      <w:r>
        <w:rPr>
          <w:b w:val="0"/>
          <w:bCs/>
          <w:color w:val="000000"/>
          <w:sz w:val="32"/>
          <w:szCs w:val="32"/>
          <w:shd w:val="clear" w:color="auto" w:fill="FFFFFF"/>
        </w:rPr>
        <w:t> </w:t>
      </w:r>
      <w:r>
        <w:rPr>
          <w:rFonts w:hint="eastAsia"/>
          <w:b w:val="0"/>
          <w:bCs/>
          <w:color w:val="000000"/>
          <w:sz w:val="32"/>
          <w:szCs w:val="32"/>
          <w:shd w:val="clear" w:color="auto" w:fill="FFFFFF"/>
        </w:rPr>
        <w:t>函</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333333"/>
          <w:sz w:val="21"/>
          <w:szCs w:val="21"/>
        </w:rPr>
      </w:pPr>
      <w:r>
        <w:rPr>
          <w:rFonts w:hint="eastAsia"/>
          <w:b w:val="0"/>
          <w:bCs/>
          <w:color w:val="000000"/>
          <w:shd w:val="clear" w:color="auto" w:fill="FFFFFF"/>
        </w:rPr>
        <w:t>致：霍山县矿产资源开发有限责任公司</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我方为对</w:t>
      </w:r>
      <w:r>
        <w:rPr>
          <w:rFonts w:hint="eastAsia"/>
          <w:b w:val="0"/>
          <w:bCs/>
          <w:color w:val="000000"/>
          <w:shd w:val="clear" w:color="auto" w:fill="FFFFFF"/>
          <w:lang w:eastAsia="zh-CN"/>
        </w:rPr>
        <w:t>购买</w:t>
      </w:r>
      <w:r>
        <w:rPr>
          <w:rFonts w:hint="eastAsia"/>
          <w:b w:val="0"/>
          <w:bCs/>
          <w:color w:val="000000"/>
          <w:shd w:val="clear" w:color="auto" w:fill="FFFFFF"/>
        </w:rPr>
        <w:t>公告表示完全响应，遵照</w:t>
      </w:r>
      <w:r>
        <w:rPr>
          <w:rFonts w:hint="eastAsia"/>
          <w:b w:val="0"/>
          <w:bCs/>
          <w:color w:val="000000"/>
          <w:shd w:val="clear" w:color="auto" w:fill="FFFFFF"/>
          <w:lang w:eastAsia="zh-CN"/>
        </w:rPr>
        <w:t>购买</w:t>
      </w:r>
      <w:r>
        <w:rPr>
          <w:rFonts w:hint="eastAsia"/>
          <w:b w:val="0"/>
          <w:bCs/>
          <w:color w:val="000000"/>
          <w:shd w:val="clear" w:color="auto" w:fill="FFFFFF"/>
        </w:rPr>
        <w:t>公告的要求，特此确认并承诺：</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1</w:t>
      </w:r>
      <w:r>
        <w:rPr>
          <w:rFonts w:hint="eastAsia"/>
          <w:b w:val="0"/>
          <w:bCs/>
          <w:color w:val="000000"/>
          <w:shd w:val="clear" w:color="auto" w:fill="FFFFFF"/>
        </w:rPr>
        <w:t>、我方确认，我方已仔细阅读并研究了贵方的</w:t>
      </w:r>
      <w:r>
        <w:rPr>
          <w:rFonts w:hint="eastAsia"/>
          <w:b w:val="0"/>
          <w:bCs/>
          <w:color w:val="000000"/>
          <w:u w:val="single"/>
          <w:shd w:val="clear" w:color="auto" w:fill="FFFFFF"/>
          <w:lang w:eastAsia="zh-CN"/>
        </w:rPr>
        <w:t>经济开发区龙华路与纬三路十字口东北角工程弃渣土销售招标会</w:t>
      </w:r>
      <w:r>
        <w:rPr>
          <w:rFonts w:hint="eastAsia"/>
          <w:b w:val="0"/>
          <w:bCs/>
          <w:color w:val="000000"/>
          <w:shd w:val="clear" w:color="auto" w:fill="FFFFFF"/>
        </w:rPr>
        <w:t>文件及其附件，我方完全熟悉并遵循其中的要求、条款和条件，充分了解标的情况。</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2</w:t>
      </w:r>
      <w:r>
        <w:rPr>
          <w:rFonts w:hint="eastAsia"/>
          <w:b w:val="0"/>
          <w:bCs/>
          <w:color w:val="000000"/>
          <w:shd w:val="clear" w:color="auto" w:fill="FFFFFF"/>
        </w:rPr>
        <w:t>、我方确认，我方完全同意</w:t>
      </w:r>
      <w:r>
        <w:rPr>
          <w:rFonts w:hint="eastAsia"/>
          <w:b w:val="0"/>
          <w:bCs/>
          <w:color w:val="000000"/>
          <w:shd w:val="clear" w:color="auto" w:fill="FFFFFF"/>
          <w:lang w:eastAsia="zh-CN"/>
        </w:rPr>
        <w:t>购买</w:t>
      </w:r>
      <w:r>
        <w:rPr>
          <w:rFonts w:hint="eastAsia"/>
          <w:b w:val="0"/>
          <w:bCs/>
          <w:color w:val="000000"/>
          <w:shd w:val="clear" w:color="auto" w:fill="FFFFFF"/>
        </w:rPr>
        <w:t>公告制定的交易规则。</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3</w:t>
      </w:r>
      <w:r>
        <w:rPr>
          <w:rFonts w:hint="eastAsia"/>
          <w:b w:val="0"/>
          <w:bCs/>
          <w:color w:val="000000"/>
          <w:shd w:val="clear" w:color="auto" w:fill="FFFFFF"/>
        </w:rPr>
        <w:t>、我方保证：我方为参与本项目所提供的材料均为真实、合法、完整，否则承担由此引起的一切经济责任和法律责任。</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4</w:t>
      </w:r>
      <w:r>
        <w:rPr>
          <w:rFonts w:hint="eastAsia"/>
          <w:b w:val="0"/>
          <w:bCs/>
          <w:color w:val="000000"/>
          <w:shd w:val="clear" w:color="auto" w:fill="FFFFFF"/>
        </w:rPr>
        <w:t>、我方承诺，完全知晓并接受</w:t>
      </w:r>
      <w:r>
        <w:rPr>
          <w:rFonts w:hint="eastAsia"/>
          <w:b w:val="0"/>
          <w:bCs/>
          <w:color w:val="000000"/>
          <w:shd w:val="clear" w:color="auto" w:fill="FFFFFF"/>
          <w:lang w:eastAsia="zh-CN"/>
        </w:rPr>
        <w:t>购买</w:t>
      </w:r>
      <w:r>
        <w:rPr>
          <w:rFonts w:hint="eastAsia"/>
          <w:b w:val="0"/>
          <w:bCs/>
          <w:color w:val="000000"/>
          <w:shd w:val="clear" w:color="auto" w:fill="FFFFFF"/>
        </w:rPr>
        <w:t>公告及附件的全部内容，当我方被确认为竞得人，自该项目《成交确认书》出具之日起</w:t>
      </w:r>
      <w:r>
        <w:rPr>
          <w:rFonts w:hint="eastAsia"/>
          <w:b w:val="0"/>
          <w:bCs/>
          <w:color w:val="000000"/>
          <w:shd w:val="clear" w:color="auto" w:fill="FFFFFF"/>
          <w:lang w:val="en-US" w:eastAsia="zh-CN"/>
        </w:rPr>
        <w:t>2</w:t>
      </w:r>
      <w:r>
        <w:rPr>
          <w:rFonts w:hint="eastAsia"/>
          <w:b w:val="0"/>
          <w:bCs/>
          <w:color w:val="000000"/>
          <w:shd w:val="clear" w:color="auto" w:fill="FFFFFF"/>
        </w:rPr>
        <w:t>个工作日内与委托人签订合同。如因我方原因导致合同未在规定期限内签订，贵方有权扣除我方已缴纳的</w:t>
      </w:r>
      <w:r>
        <w:rPr>
          <w:rFonts w:hint="eastAsia"/>
          <w:b w:val="0"/>
          <w:bCs/>
          <w:color w:val="000000"/>
          <w:shd w:val="clear" w:color="auto" w:fill="FFFFFF"/>
          <w:lang w:eastAsia="zh-CN"/>
        </w:rPr>
        <w:t>购买</w:t>
      </w:r>
      <w:r>
        <w:rPr>
          <w:rFonts w:hint="eastAsia"/>
          <w:b w:val="0"/>
          <w:bCs/>
          <w:color w:val="000000"/>
          <w:shd w:val="clear" w:color="auto" w:fill="FFFFFF"/>
        </w:rPr>
        <w:t>底价金作为违反本承诺的违约金。</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特此承诺。</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333333"/>
          <w:sz w:val="21"/>
          <w:szCs w:val="21"/>
        </w:rPr>
      </w:pPr>
      <w:r>
        <w:rPr>
          <w:rFonts w:ascii="Times New Roman" w:hAnsi="Times New Roman" w:cs="Times New Roman"/>
          <w:b w:val="0"/>
          <w:bCs/>
          <w:color w:val="333333"/>
          <w:sz w:val="21"/>
          <w:szCs w:val="21"/>
          <w:shd w:val="clear" w:color="auto" w:fill="FFFFFF"/>
        </w:rPr>
        <w:t></w:t>
      </w:r>
    </w:p>
    <w:p>
      <w:pPr>
        <w:pStyle w:val="11"/>
        <w:shd w:val="clear" w:color="auto" w:fill="FFFFFF"/>
        <w:spacing w:before="0" w:beforeAutospacing="0" w:after="0" w:afterAutospacing="0" w:line="460" w:lineRule="atLeast"/>
        <w:ind w:firstLine="480"/>
        <w:jc w:val="both"/>
        <w:rPr>
          <w:b w:val="0"/>
          <w:bCs/>
          <w:color w:val="000000"/>
          <w:u w:val="single"/>
          <w:shd w:val="clear" w:color="auto" w:fill="FFFFFF"/>
        </w:rPr>
      </w:pPr>
      <w:r>
        <w:rPr>
          <w:rFonts w:hint="eastAsia"/>
          <w:b w:val="0"/>
          <w:bCs/>
          <w:color w:val="000000"/>
          <w:shd w:val="clear" w:color="auto" w:fill="FFFFFF"/>
        </w:rPr>
        <w:t>意向</w:t>
      </w:r>
      <w:r>
        <w:rPr>
          <w:rFonts w:hint="eastAsia"/>
          <w:b w:val="0"/>
          <w:bCs/>
          <w:color w:val="000000"/>
          <w:shd w:val="clear" w:color="auto" w:fill="FFFFFF"/>
          <w:lang w:eastAsia="zh-CN"/>
        </w:rPr>
        <w:t>购买</w:t>
      </w:r>
      <w:r>
        <w:rPr>
          <w:rFonts w:hint="eastAsia"/>
          <w:b w:val="0"/>
          <w:bCs/>
          <w:color w:val="000000"/>
          <w:shd w:val="clear" w:color="auto" w:fill="FFFFFF"/>
        </w:rPr>
        <w:t>人（盖章）：</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法定代表人或委托代理人（签字）：</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地</w:t>
      </w:r>
      <w:r>
        <w:rPr>
          <w:b w:val="0"/>
          <w:bCs/>
          <w:color w:val="000000"/>
          <w:shd w:val="clear" w:color="auto" w:fill="FFFFFF"/>
        </w:rPr>
        <w:t> </w:t>
      </w:r>
      <w:r>
        <w:rPr>
          <w:rFonts w:hint="eastAsia"/>
          <w:b w:val="0"/>
          <w:bCs/>
          <w:color w:val="000000"/>
          <w:shd w:val="clear" w:color="auto" w:fill="FFFFFF"/>
        </w:rPr>
        <w:t>址：</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联系人：</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电</w:t>
      </w:r>
      <w:r>
        <w:rPr>
          <w:b w:val="0"/>
          <w:bCs/>
          <w:color w:val="000000"/>
          <w:shd w:val="clear" w:color="auto" w:fill="FFFFFF"/>
        </w:rPr>
        <w:t> </w:t>
      </w:r>
      <w:r>
        <w:rPr>
          <w:rFonts w:hint="eastAsia"/>
          <w:b w:val="0"/>
          <w:bCs/>
          <w:color w:val="000000"/>
          <w:shd w:val="clear" w:color="auto" w:fill="FFFFFF"/>
        </w:rPr>
        <w:t>话：</w:t>
      </w:r>
      <w:r>
        <w:rPr>
          <w:b w:val="0"/>
          <w:bCs/>
          <w:color w:val="000000"/>
          <w:u w:val="single"/>
          <w:shd w:val="clear" w:color="auto" w:fill="FFFFFF"/>
        </w:rPr>
        <w:t>         </w:t>
      </w:r>
    </w:p>
    <w:p>
      <w:pPr>
        <w:pStyle w:val="11"/>
        <w:shd w:val="clear" w:color="auto" w:fill="FFFFFF"/>
        <w:spacing w:before="0" w:beforeAutospacing="0" w:after="0" w:afterAutospacing="0" w:line="460" w:lineRule="atLeast"/>
        <w:ind w:right="560" w:firstLine="3360"/>
        <w:jc w:val="right"/>
        <w:rPr>
          <w:rFonts w:ascii="Times New Roman" w:hAnsi="Times New Roman" w:cs="Times New Roman"/>
          <w:b w:val="0"/>
          <w:bCs/>
          <w:color w:val="333333"/>
          <w:sz w:val="21"/>
          <w:szCs w:val="21"/>
        </w:rPr>
      </w:pPr>
      <w:r>
        <w:rPr>
          <w:rFonts w:hint="eastAsia"/>
          <w:b w:val="0"/>
          <w:bCs/>
          <w:color w:val="000000"/>
          <w:shd w:val="clear" w:color="auto" w:fill="FFFFFF"/>
        </w:rPr>
        <w:t>年</w:t>
      </w:r>
      <w:r>
        <w:rPr>
          <w:b w:val="0"/>
          <w:bCs/>
          <w:color w:val="000000"/>
          <w:shd w:val="clear" w:color="auto" w:fill="FFFFFF"/>
        </w:rPr>
        <w:t>   </w:t>
      </w:r>
      <w:r>
        <w:rPr>
          <w:rFonts w:hint="eastAsia"/>
          <w:b w:val="0"/>
          <w:bCs/>
          <w:color w:val="000000"/>
          <w:shd w:val="clear" w:color="auto" w:fill="FFFFFF"/>
        </w:rPr>
        <w:t>月</w:t>
      </w:r>
      <w:r>
        <w:rPr>
          <w:b w:val="0"/>
          <w:bCs/>
          <w:color w:val="000000"/>
          <w:shd w:val="clear" w:color="auto" w:fill="FFFFFF"/>
        </w:rPr>
        <w:t xml:space="preserve">   </w:t>
      </w:r>
      <w:r>
        <w:rPr>
          <w:rFonts w:hint="eastAsia"/>
          <w:b w:val="0"/>
          <w:bCs/>
          <w:color w:val="000000"/>
          <w:shd w:val="clear" w:color="auto" w:fill="FFFFFF"/>
        </w:rPr>
        <w:t>日</w:t>
      </w:r>
    </w:p>
    <w:p>
      <w:pPr>
        <w:pStyle w:val="11"/>
        <w:shd w:val="clear" w:color="auto" w:fill="FFFFFF"/>
        <w:spacing w:before="0" w:beforeAutospacing="0" w:after="0" w:afterAutospacing="0" w:line="460" w:lineRule="atLeast"/>
        <w:ind w:right="840" w:firstLine="540"/>
        <w:jc w:val="both"/>
        <w:rPr>
          <w:rFonts w:ascii="Times New Roman" w:hAnsi="Times New Roman" w:cs="Times New Roman"/>
          <w:b w:val="0"/>
          <w:bCs/>
          <w:color w:val="333333"/>
          <w:sz w:val="21"/>
          <w:szCs w:val="21"/>
        </w:rPr>
      </w:pPr>
      <w:r>
        <w:rPr>
          <w:rFonts w:ascii="Times New Roman" w:hAnsi="Times New Roman" w:cs="Times New Roman"/>
          <w:b w:val="0"/>
          <w:bCs/>
          <w:color w:val="333333"/>
          <w:sz w:val="21"/>
          <w:szCs w:val="21"/>
          <w:shd w:val="clear" w:color="auto" w:fill="FFFFFF"/>
        </w:rPr>
        <w:t></w:t>
      </w:r>
    </w:p>
    <w:p>
      <w:pPr>
        <w:tabs>
          <w:tab w:val="left" w:pos="401"/>
        </w:tabs>
        <w:spacing w:line="440" w:lineRule="exact"/>
        <w:ind w:firstLine="640" w:firstLineChars="200"/>
        <w:rPr>
          <w:rFonts w:ascii="仿宋_GB2312" w:eastAsia="仿宋_GB2312"/>
          <w:b w:val="0"/>
          <w:bCs/>
          <w:sz w:val="32"/>
          <w:szCs w:val="32"/>
        </w:rPr>
      </w:pPr>
    </w:p>
    <w:p>
      <w:pPr>
        <w:spacing w:line="440" w:lineRule="exact"/>
        <w:ind w:firstLine="640" w:firstLineChars="200"/>
        <w:rPr>
          <w:rFonts w:ascii="仿宋_GB2312" w:eastAsia="仿宋_GB2312"/>
          <w:b w:val="0"/>
          <w:bCs/>
          <w:sz w:val="32"/>
          <w:szCs w:val="32"/>
        </w:rPr>
      </w:pPr>
    </w:p>
    <w:p>
      <w:pPr>
        <w:spacing w:line="440" w:lineRule="exact"/>
        <w:ind w:firstLine="640" w:firstLineChars="200"/>
        <w:rPr>
          <w:rFonts w:ascii="仿宋_GB2312" w:eastAsia="仿宋_GB2312"/>
          <w:b w:val="0"/>
          <w:bCs/>
          <w:sz w:val="32"/>
          <w:szCs w:val="32"/>
        </w:rPr>
      </w:pPr>
    </w:p>
    <w:p>
      <w:pPr>
        <w:spacing w:line="440" w:lineRule="exact"/>
        <w:ind w:firstLine="640" w:firstLineChars="200"/>
        <w:rPr>
          <w:rFonts w:ascii="仿宋_GB2312" w:eastAsia="仿宋_GB2312"/>
          <w:b w:val="0"/>
          <w:bCs/>
          <w:sz w:val="32"/>
          <w:szCs w:val="32"/>
        </w:rPr>
      </w:pPr>
    </w:p>
    <w:p>
      <w:pPr>
        <w:spacing w:line="440" w:lineRule="exact"/>
        <w:ind w:firstLine="640" w:firstLineChars="200"/>
        <w:rPr>
          <w:rFonts w:ascii="仿宋_GB2312" w:eastAsia="仿宋_GB2312"/>
          <w:b w:val="0"/>
          <w:bCs/>
          <w:sz w:val="32"/>
          <w:szCs w:val="32"/>
        </w:rPr>
      </w:pPr>
    </w:p>
    <w:p>
      <w:pPr>
        <w:spacing w:line="430" w:lineRule="exact"/>
        <w:rPr>
          <w:rFonts w:ascii="仿宋_GB2312" w:eastAsia="仿宋_GB2312"/>
          <w:b w:val="0"/>
          <w:bCs/>
          <w:sz w:val="32"/>
          <w:szCs w:val="32"/>
        </w:rPr>
      </w:pPr>
      <w:bookmarkStart w:id="2" w:name="_Toc24680"/>
      <w:bookmarkStart w:id="3" w:name="_Toc5748"/>
    </w:p>
    <w:p>
      <w:pPr>
        <w:ind w:firstLine="240" w:firstLineChars="100"/>
        <w:rPr>
          <w:rFonts w:ascii="宋体"/>
          <w:b w:val="0"/>
          <w:bCs/>
          <w:sz w:val="24"/>
          <w:szCs w:val="24"/>
        </w:rPr>
      </w:pPr>
      <w:r>
        <w:rPr>
          <w:rFonts w:hint="eastAsia" w:ascii="宋体" w:hAnsi="宋体" w:cs="宋体"/>
          <w:b w:val="0"/>
          <w:bCs/>
          <w:color w:val="000000"/>
          <w:sz w:val="24"/>
          <w:szCs w:val="24"/>
          <w:shd w:val="clear" w:color="auto" w:fill="FFFFFF"/>
        </w:rPr>
        <w:t>附件</w:t>
      </w:r>
      <w:r>
        <w:rPr>
          <w:rFonts w:ascii="宋体" w:hAnsi="宋体" w:cs="宋体"/>
          <w:b w:val="0"/>
          <w:bCs/>
          <w:color w:val="000000"/>
          <w:sz w:val="24"/>
          <w:szCs w:val="24"/>
          <w:shd w:val="clear" w:color="auto" w:fill="FFFFFF"/>
        </w:rPr>
        <w:t>7</w:t>
      </w:r>
      <w:r>
        <w:rPr>
          <w:rFonts w:hint="eastAsia" w:ascii="宋体" w:hAnsi="宋体" w:cs="宋体"/>
          <w:b w:val="0"/>
          <w:bCs/>
          <w:color w:val="000000"/>
          <w:sz w:val="24"/>
          <w:szCs w:val="24"/>
          <w:shd w:val="clear" w:color="auto" w:fill="FFFFFF"/>
        </w:rPr>
        <w:t>：</w:t>
      </w:r>
    </w:p>
    <w:p>
      <w:pPr>
        <w:jc w:val="center"/>
        <w:rPr>
          <w:b w:val="0"/>
          <w:bCs/>
        </w:rPr>
      </w:pPr>
    </w:p>
    <w:p>
      <w:pPr>
        <w:jc w:val="center"/>
        <w:rPr>
          <w:rFonts w:hint="eastAsia" w:cs="宋体"/>
          <w:b w:val="0"/>
          <w:bCs/>
          <w:sz w:val="28"/>
          <w:szCs w:val="28"/>
          <w:lang w:eastAsia="zh-CN"/>
        </w:rPr>
      </w:pPr>
      <w:r>
        <w:rPr>
          <w:rFonts w:hint="eastAsia" w:cs="宋体"/>
          <w:b w:val="0"/>
          <w:bCs/>
          <w:sz w:val="28"/>
          <w:szCs w:val="28"/>
          <w:lang w:eastAsia="zh-CN"/>
        </w:rPr>
        <w:t>经济开发区龙华路与纬三路十字口东北角工程弃渣土销售招标会</w:t>
      </w:r>
    </w:p>
    <w:p>
      <w:pPr>
        <w:jc w:val="center"/>
        <w:rPr>
          <w:b w:val="0"/>
          <w:bCs/>
          <w:sz w:val="44"/>
          <w:szCs w:val="44"/>
        </w:rPr>
      </w:pPr>
      <w:r>
        <w:rPr>
          <w:rFonts w:hint="eastAsia" w:cs="宋体"/>
          <w:b w:val="0"/>
          <w:bCs/>
          <w:sz w:val="28"/>
          <w:szCs w:val="28"/>
          <w:lang w:eastAsia="zh-CN"/>
        </w:rPr>
        <w:t>购买</w:t>
      </w:r>
      <w:r>
        <w:rPr>
          <w:rFonts w:hint="eastAsia" w:cs="宋体"/>
          <w:b w:val="0"/>
          <w:bCs/>
          <w:sz w:val="28"/>
          <w:szCs w:val="28"/>
        </w:rPr>
        <w:t>报价单</w:t>
      </w:r>
      <w:bookmarkEnd w:id="2"/>
      <w:bookmarkEnd w:id="3"/>
    </w:p>
    <w:tbl>
      <w:tblPr>
        <w:tblStyle w:val="12"/>
        <w:tblpPr w:leftFromText="180" w:rightFromText="180" w:vertAnchor="text" w:horzAnchor="page" w:tblpX="1987" w:tblpY="426"/>
        <w:tblOverlap w:val="never"/>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6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208" w:type="dxa"/>
            <w:vAlign w:val="center"/>
          </w:tcPr>
          <w:p>
            <w:pPr>
              <w:spacing w:line="560" w:lineRule="exact"/>
              <w:jc w:val="center"/>
              <w:rPr>
                <w:rFonts w:ascii="仿宋_GB2312" w:hAnsi="仿宋_GB2312" w:eastAsia="仿宋_GB2312"/>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标的名称</w:t>
            </w:r>
          </w:p>
        </w:tc>
        <w:tc>
          <w:tcPr>
            <w:tcW w:w="6321" w:type="dxa"/>
            <w:vAlign w:val="center"/>
          </w:tcPr>
          <w:p>
            <w:pPr>
              <w:spacing w:line="560" w:lineRule="exact"/>
              <w:rPr>
                <w:rFonts w:hint="eastAsia" w:ascii="仿宋_GB2312" w:hAnsi="仿宋_GB2312" w:eastAsia="仿宋_GB2312"/>
                <w:b w:val="0"/>
                <w:bCs/>
                <w:sz w:val="24"/>
                <w:szCs w:val="24"/>
                <w:lang w:eastAsia="zh-CN"/>
              </w:rPr>
            </w:pPr>
            <w:r>
              <w:rPr>
                <w:rFonts w:hint="eastAsia" w:eastAsia="仿宋_GB2312" w:cs="宋体"/>
                <w:b w:val="0"/>
                <w:bCs/>
                <w:sz w:val="28"/>
                <w:szCs w:val="28"/>
                <w:lang w:eastAsia="zh-CN"/>
              </w:rPr>
              <w:t>经济开发区龙华路与纬三路十字口东北角工程弃渣土销售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208" w:type="dxa"/>
            <w:vAlign w:val="center"/>
          </w:tcPr>
          <w:p>
            <w:pPr>
              <w:spacing w:line="560" w:lineRule="exact"/>
              <w:jc w:val="center"/>
              <w:rPr>
                <w:rFonts w:ascii="宋体" w:cs="宋体"/>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报价</w:t>
            </w:r>
          </w:p>
        </w:tc>
        <w:tc>
          <w:tcPr>
            <w:tcW w:w="6321" w:type="dxa"/>
            <w:vAlign w:val="center"/>
          </w:tcPr>
          <w:p>
            <w:pPr>
              <w:spacing w:line="500" w:lineRule="exact"/>
              <w:rPr>
                <w:rFonts w:cs="宋体"/>
                <w:b w:val="0"/>
                <w:bCs/>
                <w:sz w:val="28"/>
                <w:szCs w:val="28"/>
              </w:rPr>
            </w:pPr>
            <w:r>
              <w:rPr>
                <w:rFonts w:hint="eastAsia" w:cs="宋体"/>
                <w:b w:val="0"/>
                <w:bCs/>
                <w:sz w:val="28"/>
                <w:szCs w:val="28"/>
              </w:rPr>
              <w:t>总报价：</w:t>
            </w:r>
          </w:p>
          <w:p>
            <w:pPr>
              <w:spacing w:line="500" w:lineRule="exact"/>
              <w:rPr>
                <w:rFonts w:cs="宋体"/>
                <w:b w:val="0"/>
                <w:bCs/>
                <w:sz w:val="28"/>
                <w:szCs w:val="28"/>
              </w:rPr>
            </w:pPr>
          </w:p>
          <w:p>
            <w:pPr>
              <w:spacing w:line="500" w:lineRule="exact"/>
              <w:rPr>
                <w:rFonts w:hint="eastAsia" w:cs="宋体"/>
                <w:b w:val="0"/>
                <w:bCs/>
                <w:sz w:val="28"/>
                <w:szCs w:val="28"/>
                <w:u w:val="single"/>
              </w:rPr>
            </w:pPr>
            <w:r>
              <w:rPr>
                <w:rFonts w:hint="eastAsia" w:cs="宋体"/>
                <w:b w:val="0"/>
                <w:bCs/>
                <w:sz w:val="28"/>
                <w:szCs w:val="28"/>
              </w:rPr>
              <w:t>人民币大写：</w:t>
            </w:r>
            <w:r>
              <w:rPr>
                <w:rFonts w:hint="eastAsia" w:cs="宋体"/>
                <w:b w:val="0"/>
                <w:bCs/>
                <w:sz w:val="28"/>
                <w:szCs w:val="28"/>
                <w:u w:val="single"/>
              </w:rPr>
              <w:t xml:space="preserve">                 （</w:t>
            </w:r>
            <w:r>
              <w:rPr>
                <w:rFonts w:hint="eastAsia" w:ascii="宋体" w:hAnsi="宋体" w:cs="宋体"/>
                <w:b w:val="0"/>
                <w:bCs/>
                <w:sz w:val="28"/>
                <w:szCs w:val="28"/>
                <w:u w:val="single"/>
              </w:rPr>
              <w:t>￥</w:t>
            </w:r>
            <w:r>
              <w:rPr>
                <w:rFonts w:hint="eastAsia" w:cs="宋体"/>
                <w:b w:val="0"/>
                <w:bCs/>
                <w:sz w:val="28"/>
                <w:szCs w:val="28"/>
                <w:u w:val="single"/>
              </w:rPr>
              <w:t xml:space="preserve">     元）</w:t>
            </w:r>
          </w:p>
          <w:p>
            <w:pPr>
              <w:spacing w:line="500" w:lineRule="exact"/>
              <w:rPr>
                <w:b w:val="0"/>
                <w:bCs/>
                <w:sz w:val="28"/>
                <w:szCs w:val="28"/>
              </w:rPr>
            </w:pPr>
            <w:r>
              <w:rPr>
                <w:b w:val="0"/>
                <w:bCs/>
                <w:sz w:val="28"/>
                <w:szCs w:val="28"/>
              </w:rPr>
              <w:t></w:t>
            </w:r>
          </w:p>
          <w:p>
            <w:pPr>
              <w:spacing w:line="500" w:lineRule="exact"/>
              <w:rPr>
                <w:rFonts w:hint="eastAsia" w:eastAsia="宋体"/>
                <w:b w:val="0"/>
                <w:bCs/>
                <w:sz w:val="28"/>
                <w:szCs w:val="28"/>
                <w:lang w:eastAsia="zh-CN"/>
              </w:rPr>
            </w:pPr>
            <w:r>
              <w:rPr>
                <w:rFonts w:hint="eastAsia"/>
                <w:b w:val="0"/>
                <w:bCs/>
                <w:sz w:val="24"/>
                <w:szCs w:val="24"/>
                <w:lang w:eastAsia="zh-CN"/>
              </w:rPr>
              <w:t>（</w:t>
            </w:r>
            <w:r>
              <w:rPr>
                <w:rFonts w:hint="eastAsia" w:ascii="宋体" w:hAnsi="宋体" w:cs="宋体"/>
                <w:b w:val="0"/>
                <w:bCs/>
                <w:color w:val="auto"/>
                <w:sz w:val="24"/>
                <w:szCs w:val="24"/>
                <w:u w:val="none"/>
                <w:lang w:eastAsia="zh-CN"/>
              </w:rPr>
              <w:t>不含渣土费</w:t>
            </w:r>
            <w:r>
              <w:rPr>
                <w:rFonts w:hint="eastAsia"/>
                <w:b w:val="0"/>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208" w:type="dxa"/>
            <w:vAlign w:val="center"/>
          </w:tcPr>
          <w:p>
            <w:pPr>
              <w:spacing w:line="560" w:lineRule="exact"/>
              <w:jc w:val="center"/>
              <w:rPr>
                <w:rFonts w:ascii="宋体" w:cs="宋体"/>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人确认</w:t>
            </w:r>
          </w:p>
          <w:p>
            <w:pPr>
              <w:spacing w:line="560" w:lineRule="exact"/>
              <w:jc w:val="center"/>
              <w:rPr>
                <w:rFonts w:ascii="宋体" w:cs="宋体"/>
                <w:b w:val="0"/>
                <w:bCs/>
                <w:sz w:val="24"/>
                <w:szCs w:val="24"/>
              </w:rPr>
            </w:pPr>
            <w:r>
              <w:rPr>
                <w:rFonts w:hint="eastAsia" w:ascii="宋体" w:hAnsi="宋体" w:cs="宋体"/>
                <w:b w:val="0"/>
                <w:bCs/>
                <w:sz w:val="24"/>
                <w:szCs w:val="24"/>
              </w:rPr>
              <w:t>（签字或盖章）</w:t>
            </w:r>
          </w:p>
        </w:tc>
        <w:tc>
          <w:tcPr>
            <w:tcW w:w="6321" w:type="dxa"/>
            <w:vAlign w:val="center"/>
          </w:tcPr>
          <w:p>
            <w:pPr>
              <w:spacing w:line="560" w:lineRule="exact"/>
              <w:rPr>
                <w:rFonts w:cs="宋体"/>
                <w:b w:val="0"/>
                <w:bCs/>
                <w:sz w:val="28"/>
                <w:szCs w:val="28"/>
              </w:rPr>
            </w:pPr>
          </w:p>
          <w:p>
            <w:pPr>
              <w:spacing w:line="560" w:lineRule="exact"/>
              <w:rPr>
                <w:rFonts w:cs="宋体"/>
                <w:b w:val="0"/>
                <w:bCs/>
                <w:sz w:val="28"/>
                <w:szCs w:val="28"/>
              </w:rPr>
            </w:pPr>
          </w:p>
          <w:p>
            <w:pPr>
              <w:spacing w:line="560" w:lineRule="exact"/>
              <w:rPr>
                <w:rFonts w:cs="宋体"/>
                <w:b w:val="0"/>
                <w:bCs/>
                <w:sz w:val="28"/>
                <w:szCs w:val="28"/>
              </w:rPr>
            </w:pPr>
          </w:p>
        </w:tc>
      </w:tr>
    </w:tbl>
    <w:p>
      <w:pPr>
        <w:pStyle w:val="5"/>
        <w:rPr>
          <w:b w:val="0"/>
          <w:bCs/>
          <w:sz w:val="28"/>
          <w:szCs w:val="28"/>
          <w:u w:val="single"/>
        </w:rPr>
      </w:pPr>
    </w:p>
    <w:p>
      <w:pPr>
        <w:jc w:val="right"/>
        <w:rPr>
          <w:rFonts w:ascii="宋体"/>
          <w:b w:val="0"/>
          <w:bCs/>
          <w:sz w:val="24"/>
          <w:szCs w:val="24"/>
        </w:rPr>
      </w:pPr>
      <w:r>
        <w:rPr>
          <w:rFonts w:hint="eastAsia" w:ascii="宋体" w:cs="宋体"/>
          <w:b w:val="0"/>
          <w:bCs/>
          <w:sz w:val="24"/>
          <w:szCs w:val="24"/>
        </w:rPr>
        <w:t>年</w:t>
      </w:r>
      <w:r>
        <w:rPr>
          <w:rFonts w:hint="eastAsia" w:ascii="宋体" w:cs="宋体"/>
          <w:b w:val="0"/>
          <w:bCs/>
          <w:sz w:val="24"/>
          <w:szCs w:val="24"/>
          <w:lang w:val="en-US" w:eastAsia="zh-CN"/>
        </w:rPr>
        <w:t xml:space="preserve">     </w:t>
      </w:r>
      <w:r>
        <w:rPr>
          <w:rFonts w:hint="eastAsia" w:ascii="宋体" w:cs="宋体"/>
          <w:b w:val="0"/>
          <w:bCs/>
          <w:sz w:val="24"/>
          <w:szCs w:val="24"/>
        </w:rPr>
        <w:t>月</w:t>
      </w:r>
      <w:r>
        <w:rPr>
          <w:rFonts w:hint="eastAsia" w:ascii="宋体" w:cs="宋体"/>
          <w:b w:val="0"/>
          <w:bCs/>
          <w:sz w:val="24"/>
          <w:szCs w:val="24"/>
          <w:lang w:val="en-US" w:eastAsia="zh-CN"/>
        </w:rPr>
        <w:t xml:space="preserve">      </w:t>
      </w:r>
      <w:r>
        <w:rPr>
          <w:rFonts w:hint="eastAsia" w:ascii="宋体" w:cs="宋体"/>
          <w:b w:val="0"/>
          <w:bCs/>
          <w:sz w:val="24"/>
          <w:szCs w:val="24"/>
        </w:rPr>
        <w:t>日</w:t>
      </w:r>
    </w:p>
    <w:p>
      <w:pPr>
        <w:spacing w:line="440" w:lineRule="exact"/>
        <w:rPr>
          <w:rFonts w:ascii="宋体" w:cs="宋体"/>
          <w:b w:val="0"/>
          <w:bCs/>
          <w:sz w:val="24"/>
          <w:szCs w:val="24"/>
        </w:rPr>
      </w:pPr>
      <w:r>
        <w:rPr>
          <w:rFonts w:hint="eastAsia" w:ascii="宋体" w:hAnsi="宋体" w:cs="宋体"/>
          <w:b w:val="0"/>
          <w:bCs/>
          <w:sz w:val="24"/>
          <w:szCs w:val="24"/>
        </w:rPr>
        <w:t>说明：</w:t>
      </w:r>
    </w:p>
    <w:p>
      <w:pPr>
        <w:spacing w:line="460" w:lineRule="exact"/>
        <w:ind w:firstLine="480" w:firstLineChars="200"/>
        <w:rPr>
          <w:rFonts w:ascii="宋体" w:hAnsi="宋体" w:cs="宋体"/>
          <w:b w:val="0"/>
          <w:bCs/>
          <w:sz w:val="24"/>
          <w:szCs w:val="24"/>
        </w:rPr>
      </w:pPr>
      <w:r>
        <w:rPr>
          <w:rFonts w:ascii="宋体" w:hAnsi="宋体" w:cs="宋体"/>
          <w:b w:val="0"/>
          <w:bCs/>
          <w:sz w:val="24"/>
          <w:szCs w:val="24"/>
        </w:rPr>
        <w:t>1</w:t>
      </w:r>
      <w:r>
        <w:rPr>
          <w:rFonts w:hint="eastAsia" w:ascii="宋体" w:hAnsi="宋体" w:cs="宋体"/>
          <w:b w:val="0"/>
          <w:bCs/>
          <w:sz w:val="24"/>
          <w:szCs w:val="24"/>
        </w:rPr>
        <w:t>、填写时一律用钢笔或签字笔，不得涂改。</w:t>
      </w:r>
    </w:p>
    <w:p>
      <w:pPr>
        <w:spacing w:line="460" w:lineRule="exact"/>
        <w:ind w:firstLine="480" w:firstLineChars="200"/>
        <w:rPr>
          <w:rFonts w:ascii="宋体" w:cs="宋体"/>
          <w:b w:val="0"/>
          <w:bCs/>
          <w:sz w:val="24"/>
          <w:szCs w:val="24"/>
        </w:rPr>
      </w:pPr>
      <w:r>
        <w:rPr>
          <w:rFonts w:ascii="宋体" w:hAnsi="宋体" w:cs="宋体"/>
          <w:b w:val="0"/>
          <w:bCs/>
          <w:sz w:val="24"/>
          <w:szCs w:val="24"/>
        </w:rPr>
        <w:t>2</w:t>
      </w:r>
      <w:r>
        <w:rPr>
          <w:rFonts w:hint="eastAsia" w:ascii="宋体" w:hAnsi="宋体" w:cs="宋体"/>
          <w:b w:val="0"/>
          <w:bCs/>
          <w:sz w:val="24"/>
          <w:szCs w:val="24"/>
        </w:rPr>
        <w:t>、此单：企业须经</w:t>
      </w:r>
      <w:r>
        <w:rPr>
          <w:rFonts w:hint="eastAsia" w:ascii="宋体" w:hAnsi="宋体" w:cs="宋体"/>
          <w:b w:val="0"/>
          <w:bCs/>
          <w:sz w:val="24"/>
          <w:szCs w:val="24"/>
          <w:lang w:eastAsia="zh-CN"/>
        </w:rPr>
        <w:t>购买</w:t>
      </w:r>
      <w:r>
        <w:rPr>
          <w:rFonts w:hint="eastAsia" w:ascii="宋体" w:hAnsi="宋体" w:cs="宋体"/>
          <w:b w:val="0"/>
          <w:bCs/>
          <w:sz w:val="24"/>
          <w:szCs w:val="24"/>
        </w:rPr>
        <w:t>单位盖章和签字，自然人需签字确认。</w:t>
      </w:r>
    </w:p>
    <w:p>
      <w:pPr>
        <w:jc w:val="center"/>
        <w:rPr>
          <w:rStyle w:val="19"/>
          <w:rFonts w:cs="宋体"/>
          <w:b w:val="0"/>
          <w:bCs/>
          <w:sz w:val="44"/>
          <w:szCs w:val="44"/>
        </w:rPr>
      </w:pPr>
    </w:p>
    <w:p>
      <w:pPr>
        <w:pStyle w:val="31"/>
        <w:jc w:val="both"/>
        <w:rPr>
          <w:rFonts w:ascii="宋体"/>
          <w:b w:val="0"/>
          <w:bCs/>
          <w:sz w:val="30"/>
          <w:szCs w:val="30"/>
          <w:lang w:eastAsia="zh-CN"/>
        </w:rPr>
      </w:pPr>
    </w:p>
    <w:p>
      <w:pPr>
        <w:rPr>
          <w:b w:val="0"/>
          <w:bCs/>
        </w:rPr>
      </w:pPr>
    </w:p>
    <w:p>
      <w:pPr>
        <w:ind w:firstLine="240" w:firstLineChars="100"/>
        <w:rPr>
          <w:rFonts w:ascii="宋体"/>
          <w:b w:val="0"/>
          <w:bCs/>
          <w:sz w:val="24"/>
        </w:rPr>
      </w:pPr>
    </w:p>
    <w:p>
      <w:pPr>
        <w:ind w:firstLine="240" w:firstLineChars="100"/>
        <w:rPr>
          <w:rFonts w:ascii="宋体"/>
          <w:b w:val="0"/>
          <w:bCs/>
          <w:sz w:val="24"/>
        </w:rPr>
      </w:pPr>
      <w:r>
        <w:rPr>
          <w:rFonts w:hint="eastAsia" w:ascii="宋体" w:hAnsi="宋体"/>
          <w:b w:val="0"/>
          <w:bCs/>
          <w:sz w:val="24"/>
        </w:rPr>
        <w:t>附件</w:t>
      </w:r>
      <w:r>
        <w:rPr>
          <w:rFonts w:ascii="宋体" w:hAnsi="宋体"/>
          <w:b w:val="0"/>
          <w:bCs/>
          <w:sz w:val="24"/>
        </w:rPr>
        <w:t>8</w:t>
      </w:r>
    </w:p>
    <w:p>
      <w:pPr>
        <w:adjustRightInd w:val="0"/>
        <w:snapToGrid w:val="0"/>
        <w:spacing w:beforeLines="10" w:afterLines="10" w:line="380" w:lineRule="exact"/>
        <w:ind w:firstLine="470" w:firstLineChars="196"/>
        <w:jc w:val="center"/>
        <w:rPr>
          <w:rFonts w:ascii="宋体"/>
          <w:b w:val="0"/>
          <w:bCs/>
          <w:sz w:val="24"/>
        </w:rPr>
      </w:pPr>
      <w:r>
        <w:rPr>
          <w:rFonts w:hint="eastAsia" w:ascii="宋体" w:hAnsi="宋体"/>
          <w:b w:val="0"/>
          <w:bCs/>
          <w:sz w:val="24"/>
        </w:rPr>
        <w:t>拟投入本项目的主要设备表</w:t>
      </w:r>
    </w:p>
    <w:p>
      <w:pPr>
        <w:ind w:firstLine="210" w:firstLineChars="100"/>
        <w:rPr>
          <w:rFonts w:ascii="宋体"/>
          <w:b w:val="0"/>
          <w:bCs/>
        </w:rPr>
      </w:pPr>
    </w:p>
    <w:tbl>
      <w:tblPr>
        <w:tblStyle w:val="12"/>
        <w:tblW w:w="85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933"/>
        <w:gridCol w:w="932"/>
        <w:gridCol w:w="631"/>
        <w:gridCol w:w="925"/>
        <w:gridCol w:w="926"/>
        <w:gridCol w:w="1080"/>
        <w:gridCol w:w="828"/>
        <w:gridCol w:w="828"/>
        <w:gridCol w:w="8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tcBorders>
              <w:top w:val="single" w:color="auto" w:sz="8" w:space="0"/>
            </w:tcBorders>
            <w:vAlign w:val="center"/>
          </w:tcPr>
          <w:p>
            <w:pPr>
              <w:jc w:val="center"/>
              <w:rPr>
                <w:rFonts w:ascii="宋体"/>
                <w:b w:val="0"/>
                <w:bCs/>
              </w:rPr>
            </w:pPr>
            <w:r>
              <w:rPr>
                <w:rFonts w:hint="eastAsia" w:ascii="宋体" w:hAnsi="宋体"/>
                <w:b w:val="0"/>
                <w:bCs/>
              </w:rPr>
              <w:t>序号</w:t>
            </w:r>
          </w:p>
        </w:tc>
        <w:tc>
          <w:tcPr>
            <w:tcW w:w="933" w:type="dxa"/>
            <w:tcBorders>
              <w:top w:val="single" w:color="auto" w:sz="8" w:space="0"/>
            </w:tcBorders>
            <w:vAlign w:val="center"/>
          </w:tcPr>
          <w:p>
            <w:pPr>
              <w:jc w:val="center"/>
              <w:rPr>
                <w:rFonts w:ascii="宋体"/>
                <w:b w:val="0"/>
                <w:bCs/>
              </w:rPr>
            </w:pPr>
            <w:r>
              <w:rPr>
                <w:rFonts w:hint="eastAsia" w:ascii="宋体" w:hAnsi="宋体"/>
                <w:b w:val="0"/>
                <w:bCs/>
              </w:rPr>
              <w:t>设备名称</w:t>
            </w:r>
          </w:p>
        </w:tc>
        <w:tc>
          <w:tcPr>
            <w:tcW w:w="932" w:type="dxa"/>
            <w:tcBorders>
              <w:top w:val="single" w:color="auto" w:sz="8" w:space="0"/>
            </w:tcBorders>
            <w:vAlign w:val="center"/>
          </w:tcPr>
          <w:p>
            <w:pPr>
              <w:jc w:val="center"/>
              <w:rPr>
                <w:rFonts w:ascii="宋体"/>
                <w:b w:val="0"/>
                <w:bCs/>
              </w:rPr>
            </w:pPr>
            <w:r>
              <w:rPr>
                <w:rFonts w:hint="eastAsia" w:ascii="宋体" w:hAnsi="宋体"/>
                <w:b w:val="0"/>
                <w:bCs/>
              </w:rPr>
              <w:t>型号规格</w:t>
            </w:r>
          </w:p>
        </w:tc>
        <w:tc>
          <w:tcPr>
            <w:tcW w:w="631" w:type="dxa"/>
            <w:tcBorders>
              <w:top w:val="single" w:color="auto" w:sz="8" w:space="0"/>
            </w:tcBorders>
            <w:vAlign w:val="center"/>
          </w:tcPr>
          <w:p>
            <w:pPr>
              <w:jc w:val="center"/>
              <w:rPr>
                <w:rFonts w:ascii="宋体"/>
                <w:b w:val="0"/>
                <w:bCs/>
              </w:rPr>
            </w:pPr>
            <w:r>
              <w:rPr>
                <w:rFonts w:hint="eastAsia" w:ascii="宋体" w:hAnsi="宋体"/>
                <w:b w:val="0"/>
                <w:bCs/>
              </w:rPr>
              <w:t>数量</w:t>
            </w:r>
          </w:p>
        </w:tc>
        <w:tc>
          <w:tcPr>
            <w:tcW w:w="925" w:type="dxa"/>
            <w:tcBorders>
              <w:top w:val="single" w:color="auto" w:sz="8" w:space="0"/>
            </w:tcBorders>
            <w:vAlign w:val="center"/>
          </w:tcPr>
          <w:p>
            <w:pPr>
              <w:jc w:val="center"/>
              <w:rPr>
                <w:rFonts w:ascii="宋体"/>
                <w:b w:val="0"/>
                <w:bCs/>
              </w:rPr>
            </w:pPr>
            <w:r>
              <w:rPr>
                <w:rFonts w:hint="eastAsia" w:ascii="宋体" w:hAnsi="宋体"/>
                <w:b w:val="0"/>
                <w:bCs/>
              </w:rPr>
              <w:t>国别产地</w:t>
            </w:r>
          </w:p>
        </w:tc>
        <w:tc>
          <w:tcPr>
            <w:tcW w:w="926" w:type="dxa"/>
            <w:tcBorders>
              <w:top w:val="single" w:color="auto" w:sz="8" w:space="0"/>
            </w:tcBorders>
            <w:vAlign w:val="center"/>
          </w:tcPr>
          <w:p>
            <w:pPr>
              <w:jc w:val="center"/>
              <w:rPr>
                <w:rFonts w:ascii="宋体"/>
                <w:b w:val="0"/>
                <w:bCs/>
              </w:rPr>
            </w:pPr>
            <w:r>
              <w:rPr>
                <w:rFonts w:hint="eastAsia" w:ascii="宋体" w:hAnsi="宋体"/>
                <w:b w:val="0"/>
                <w:bCs/>
              </w:rPr>
              <w:t>制造年份</w:t>
            </w:r>
          </w:p>
        </w:tc>
        <w:tc>
          <w:tcPr>
            <w:tcW w:w="1080" w:type="dxa"/>
            <w:tcBorders>
              <w:top w:val="single" w:color="auto" w:sz="8" w:space="0"/>
            </w:tcBorders>
            <w:vAlign w:val="center"/>
          </w:tcPr>
          <w:p>
            <w:pPr>
              <w:jc w:val="center"/>
              <w:rPr>
                <w:rFonts w:ascii="宋体"/>
                <w:b w:val="0"/>
                <w:bCs/>
              </w:rPr>
            </w:pPr>
            <w:r>
              <w:rPr>
                <w:rFonts w:hint="eastAsia" w:ascii="宋体" w:hAnsi="宋体"/>
                <w:b w:val="0"/>
                <w:bCs/>
              </w:rPr>
              <w:t>额定功率（</w:t>
            </w:r>
            <w:r>
              <w:rPr>
                <w:rFonts w:ascii="宋体" w:hAnsi="宋体"/>
                <w:b w:val="0"/>
                <w:bCs/>
              </w:rPr>
              <w:t>KW</w:t>
            </w:r>
            <w:r>
              <w:rPr>
                <w:rFonts w:hint="eastAsia" w:ascii="宋体" w:hAnsi="宋体"/>
                <w:b w:val="0"/>
                <w:bCs/>
              </w:rPr>
              <w:t>）</w:t>
            </w:r>
          </w:p>
        </w:tc>
        <w:tc>
          <w:tcPr>
            <w:tcW w:w="828" w:type="dxa"/>
            <w:tcBorders>
              <w:top w:val="single" w:color="auto" w:sz="8" w:space="0"/>
            </w:tcBorders>
            <w:vAlign w:val="center"/>
          </w:tcPr>
          <w:p>
            <w:pPr>
              <w:jc w:val="center"/>
              <w:rPr>
                <w:rFonts w:ascii="宋体"/>
                <w:b w:val="0"/>
                <w:bCs/>
              </w:rPr>
            </w:pPr>
            <w:r>
              <w:rPr>
                <w:rFonts w:hint="eastAsia" w:ascii="宋体" w:hAnsi="宋体"/>
                <w:b w:val="0"/>
                <w:bCs/>
              </w:rPr>
              <w:t>生产能力</w:t>
            </w:r>
          </w:p>
        </w:tc>
        <w:tc>
          <w:tcPr>
            <w:tcW w:w="828" w:type="dxa"/>
            <w:tcBorders>
              <w:top w:val="single" w:color="auto" w:sz="8" w:space="0"/>
            </w:tcBorders>
            <w:vAlign w:val="center"/>
          </w:tcPr>
          <w:p>
            <w:pPr>
              <w:jc w:val="center"/>
              <w:rPr>
                <w:rFonts w:ascii="宋体"/>
                <w:b w:val="0"/>
                <w:bCs/>
              </w:rPr>
            </w:pPr>
            <w:r>
              <w:rPr>
                <w:rFonts w:hint="eastAsia" w:ascii="宋体" w:hAnsi="宋体"/>
                <w:b w:val="0"/>
                <w:bCs/>
              </w:rPr>
              <w:t>用于项目部位</w:t>
            </w:r>
          </w:p>
        </w:tc>
        <w:tc>
          <w:tcPr>
            <w:tcW w:w="828" w:type="dxa"/>
            <w:tcBorders>
              <w:top w:val="single" w:color="auto" w:sz="8" w:space="0"/>
            </w:tcBorders>
            <w:vAlign w:val="center"/>
          </w:tcPr>
          <w:p>
            <w:pPr>
              <w:jc w:val="center"/>
              <w:rPr>
                <w:rFonts w:ascii="宋体"/>
                <w:b w:val="0"/>
                <w:bCs/>
              </w:rPr>
            </w:pPr>
            <w:r>
              <w:rPr>
                <w:rFonts w:hint="eastAsia" w:ascii="宋体" w:hAnsi="宋体"/>
                <w:b w:val="0"/>
                <w:bCs/>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tcBorders>
              <w:bottom w:val="single" w:color="auto" w:sz="8" w:space="0"/>
            </w:tcBorders>
            <w:vAlign w:val="center"/>
          </w:tcPr>
          <w:p>
            <w:pPr>
              <w:jc w:val="center"/>
              <w:rPr>
                <w:rFonts w:ascii="宋体"/>
                <w:b w:val="0"/>
                <w:bCs/>
              </w:rPr>
            </w:pPr>
          </w:p>
        </w:tc>
        <w:tc>
          <w:tcPr>
            <w:tcW w:w="933" w:type="dxa"/>
            <w:tcBorders>
              <w:bottom w:val="single" w:color="auto" w:sz="8" w:space="0"/>
            </w:tcBorders>
            <w:vAlign w:val="center"/>
          </w:tcPr>
          <w:p>
            <w:pPr>
              <w:jc w:val="center"/>
              <w:rPr>
                <w:rFonts w:ascii="宋体"/>
                <w:b w:val="0"/>
                <w:bCs/>
              </w:rPr>
            </w:pPr>
          </w:p>
        </w:tc>
        <w:tc>
          <w:tcPr>
            <w:tcW w:w="932" w:type="dxa"/>
            <w:tcBorders>
              <w:bottom w:val="single" w:color="auto" w:sz="8" w:space="0"/>
            </w:tcBorders>
            <w:vAlign w:val="center"/>
          </w:tcPr>
          <w:p>
            <w:pPr>
              <w:jc w:val="center"/>
              <w:rPr>
                <w:rFonts w:ascii="宋体"/>
                <w:b w:val="0"/>
                <w:bCs/>
              </w:rPr>
            </w:pPr>
          </w:p>
        </w:tc>
        <w:tc>
          <w:tcPr>
            <w:tcW w:w="631" w:type="dxa"/>
            <w:tcBorders>
              <w:bottom w:val="single" w:color="auto" w:sz="8" w:space="0"/>
            </w:tcBorders>
            <w:vAlign w:val="center"/>
          </w:tcPr>
          <w:p>
            <w:pPr>
              <w:jc w:val="center"/>
              <w:rPr>
                <w:rFonts w:ascii="宋体"/>
                <w:b w:val="0"/>
                <w:bCs/>
              </w:rPr>
            </w:pPr>
          </w:p>
        </w:tc>
        <w:tc>
          <w:tcPr>
            <w:tcW w:w="925" w:type="dxa"/>
            <w:tcBorders>
              <w:bottom w:val="single" w:color="auto" w:sz="8" w:space="0"/>
            </w:tcBorders>
            <w:vAlign w:val="center"/>
          </w:tcPr>
          <w:p>
            <w:pPr>
              <w:jc w:val="center"/>
              <w:rPr>
                <w:rFonts w:ascii="宋体"/>
                <w:b w:val="0"/>
                <w:bCs/>
              </w:rPr>
            </w:pPr>
          </w:p>
        </w:tc>
        <w:tc>
          <w:tcPr>
            <w:tcW w:w="926" w:type="dxa"/>
            <w:tcBorders>
              <w:bottom w:val="single" w:color="auto" w:sz="8" w:space="0"/>
            </w:tcBorders>
            <w:vAlign w:val="center"/>
          </w:tcPr>
          <w:p>
            <w:pPr>
              <w:jc w:val="center"/>
              <w:rPr>
                <w:rFonts w:ascii="宋体"/>
                <w:b w:val="0"/>
                <w:bCs/>
              </w:rPr>
            </w:pPr>
          </w:p>
        </w:tc>
        <w:tc>
          <w:tcPr>
            <w:tcW w:w="1080" w:type="dxa"/>
            <w:tcBorders>
              <w:bottom w:val="single" w:color="auto" w:sz="8" w:space="0"/>
            </w:tcBorders>
            <w:vAlign w:val="center"/>
          </w:tcPr>
          <w:p>
            <w:pPr>
              <w:jc w:val="center"/>
              <w:rPr>
                <w:rFonts w:ascii="宋体"/>
                <w:b w:val="0"/>
                <w:bCs/>
              </w:rPr>
            </w:pPr>
          </w:p>
        </w:tc>
        <w:tc>
          <w:tcPr>
            <w:tcW w:w="828" w:type="dxa"/>
            <w:tcBorders>
              <w:bottom w:val="single" w:color="auto" w:sz="8" w:space="0"/>
            </w:tcBorders>
            <w:vAlign w:val="center"/>
          </w:tcPr>
          <w:p>
            <w:pPr>
              <w:jc w:val="center"/>
              <w:rPr>
                <w:rFonts w:ascii="宋体"/>
                <w:b w:val="0"/>
                <w:bCs/>
              </w:rPr>
            </w:pPr>
          </w:p>
        </w:tc>
        <w:tc>
          <w:tcPr>
            <w:tcW w:w="828" w:type="dxa"/>
            <w:tcBorders>
              <w:bottom w:val="single" w:color="auto" w:sz="8" w:space="0"/>
            </w:tcBorders>
            <w:vAlign w:val="center"/>
          </w:tcPr>
          <w:p>
            <w:pPr>
              <w:jc w:val="center"/>
              <w:rPr>
                <w:rFonts w:ascii="宋体"/>
                <w:b w:val="0"/>
                <w:bCs/>
              </w:rPr>
            </w:pPr>
          </w:p>
        </w:tc>
        <w:tc>
          <w:tcPr>
            <w:tcW w:w="828" w:type="dxa"/>
            <w:tcBorders>
              <w:bottom w:val="single" w:color="auto" w:sz="8" w:space="0"/>
            </w:tcBorders>
            <w:vAlign w:val="center"/>
          </w:tcPr>
          <w:p>
            <w:pPr>
              <w:jc w:val="center"/>
              <w:rPr>
                <w:rFonts w:ascii="宋体"/>
                <w:b w:val="0"/>
                <w:bCs/>
              </w:rPr>
            </w:pPr>
          </w:p>
        </w:tc>
      </w:tr>
    </w:tbl>
    <w:p>
      <w:pPr>
        <w:rPr>
          <w:rFonts w:ascii="宋体"/>
          <w:b w:val="0"/>
          <w:bCs/>
          <w:sz w:val="24"/>
        </w:rPr>
      </w:pPr>
    </w:p>
    <w:p>
      <w:pPr>
        <w:jc w:val="center"/>
        <w:rPr>
          <w:rFonts w:ascii="宋体" w:cs="宋体"/>
          <w:b w:val="0"/>
          <w:bCs/>
          <w:sz w:val="24"/>
        </w:rPr>
      </w:pPr>
    </w:p>
    <w:p>
      <w:pPr>
        <w:jc w:val="center"/>
        <w:rPr>
          <w:rFonts w:ascii="宋体" w:cs="宋体"/>
          <w:b w:val="0"/>
          <w:bCs/>
          <w:sz w:val="24"/>
        </w:rPr>
      </w:pPr>
    </w:p>
    <w:p>
      <w:pPr>
        <w:ind w:firstLine="240" w:firstLineChars="100"/>
        <w:rPr>
          <w:rFonts w:ascii="宋体"/>
          <w:b w:val="0"/>
          <w:bCs/>
          <w:sz w:val="24"/>
        </w:rPr>
      </w:pPr>
      <w:r>
        <w:rPr>
          <w:rFonts w:hint="eastAsia" w:ascii="宋体" w:hAnsi="宋体"/>
          <w:b w:val="0"/>
          <w:bCs/>
          <w:sz w:val="24"/>
        </w:rPr>
        <w:t>附件</w:t>
      </w:r>
      <w:r>
        <w:rPr>
          <w:rFonts w:ascii="宋体" w:hAnsi="宋体"/>
          <w:b w:val="0"/>
          <w:bCs/>
          <w:sz w:val="24"/>
        </w:rPr>
        <w:t>9</w:t>
      </w:r>
    </w:p>
    <w:p>
      <w:pPr>
        <w:jc w:val="center"/>
        <w:rPr>
          <w:rFonts w:ascii="宋体" w:cs="宋体"/>
          <w:b w:val="0"/>
          <w:bCs/>
          <w:sz w:val="30"/>
          <w:szCs w:val="30"/>
        </w:rPr>
      </w:pPr>
      <w:r>
        <w:rPr>
          <w:rFonts w:hint="eastAsia" w:ascii="宋体" w:hAnsi="宋体" w:cs="宋体"/>
          <w:b w:val="0"/>
          <w:bCs/>
          <w:sz w:val="30"/>
          <w:szCs w:val="30"/>
        </w:rPr>
        <w:t>其他材料</w:t>
      </w:r>
    </w:p>
    <w:p>
      <w:pPr>
        <w:jc w:val="center"/>
        <w:rPr>
          <w:rFonts w:ascii="仿宋_GB2312" w:eastAsia="仿宋_GB2312"/>
          <w:b w:val="0"/>
          <w:bCs/>
          <w:sz w:val="32"/>
          <w:szCs w:val="32"/>
        </w:rPr>
      </w:pPr>
      <w:r>
        <w:rPr>
          <w:rFonts w:hint="eastAsia" w:ascii="宋体" w:hAnsi="宋体" w:cs="宋体"/>
          <w:b w:val="0"/>
          <w:bCs/>
          <w:sz w:val="24"/>
        </w:rPr>
        <w:t>（格式自拟）</w:t>
      </w:r>
    </w:p>
    <w:p>
      <w:pPr>
        <w:jc w:val="both"/>
        <w:rPr>
          <w:rFonts w:ascii="仿宋_GB2312" w:eastAsia="仿宋_GB2312"/>
          <w:b w:val="0"/>
          <w:bCs/>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隶书">
    <w:altName w:val="微软雅黑"/>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Style w:val="16"/>
      </w:rPr>
      <w:fldChar w:fldCharType="begin"/>
    </w:r>
    <w:r>
      <w:rPr>
        <w:rStyle w:val="16"/>
      </w:rPr>
      <w:instrText xml:space="preserve"> PAGE </w:instrText>
    </w:r>
    <w:r>
      <w:rPr>
        <w:rStyle w:val="16"/>
      </w:rPr>
      <w:fldChar w:fldCharType="separate"/>
    </w:r>
    <w:r>
      <w:rPr>
        <w:rStyle w:val="16"/>
      </w:rPr>
      <w:t>8</w:t>
    </w:r>
    <w:r>
      <w:rPr>
        <w:rStyle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D27C5B97"/>
    <w:multiLevelType w:val="singleLevel"/>
    <w:tmpl w:val="D27C5B97"/>
    <w:lvl w:ilvl="0" w:tentative="0">
      <w:start w:val="1"/>
      <w:numFmt w:val="decimal"/>
      <w:lvlText w:val="%1."/>
      <w:lvlJc w:val="left"/>
      <w:pPr>
        <w:tabs>
          <w:tab w:val="left" w:pos="312"/>
        </w:tabs>
      </w:pPr>
      <w:rPr>
        <w:rFonts w:cs="Times New Roman"/>
      </w:rPr>
    </w:lvl>
  </w:abstractNum>
  <w:abstractNum w:abstractNumId="3">
    <w:nsid w:val="0989104A"/>
    <w:multiLevelType w:val="singleLevel"/>
    <w:tmpl w:val="0989104A"/>
    <w:lvl w:ilvl="0" w:tentative="0">
      <w:start w:val="1"/>
      <w:numFmt w:val="decimal"/>
      <w:suff w:val="nothing"/>
      <w:lvlText w:val="%1、"/>
      <w:lvlJc w:val="left"/>
      <w:rPr>
        <w:rFonts w:cs="Times New Roman"/>
      </w:rPr>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5DCBB5CD"/>
    <w:multiLevelType w:val="singleLevel"/>
    <w:tmpl w:val="5DCBB5CD"/>
    <w:lvl w:ilvl="0" w:tentative="0">
      <w:start w:val="1"/>
      <w:numFmt w:val="decimal"/>
      <w:suff w:val="nothing"/>
      <w:lvlText w:val="%1、"/>
      <w:lvlJc w:val="left"/>
    </w:lvl>
  </w:abstractNum>
  <w:abstractNum w:abstractNumId="6">
    <w:nsid w:val="60B1E02C"/>
    <w:multiLevelType w:val="singleLevel"/>
    <w:tmpl w:val="60B1E02C"/>
    <w:lvl w:ilvl="0" w:tentative="0">
      <w:start w:val="1"/>
      <w:numFmt w:val="decimal"/>
      <w:suff w:val="nothing"/>
      <w:lvlText w:val="（%1）"/>
      <w:lvlJc w:val="left"/>
      <w:rPr>
        <w:rFonts w:cs="Times New Roman"/>
      </w:rPr>
    </w:lvl>
  </w:abstractNum>
  <w:abstractNum w:abstractNumId="7">
    <w:nsid w:val="67E12A68"/>
    <w:multiLevelType w:val="singleLevel"/>
    <w:tmpl w:val="67E12A68"/>
    <w:lvl w:ilvl="0" w:tentative="0">
      <w:start w:val="4"/>
      <w:numFmt w:val="chineseCounting"/>
      <w:suff w:val="nothing"/>
      <w:lvlText w:val="%1、"/>
      <w:lvlJc w:val="left"/>
      <w:rPr>
        <w:rFonts w:hint="eastAsia" w:cs="Times New Roman"/>
      </w:rPr>
    </w:lvl>
  </w:abstractNum>
  <w:num w:numId="1">
    <w:abstractNumId w:val="2"/>
  </w:num>
  <w:num w:numId="2">
    <w:abstractNumId w:val="7"/>
  </w:num>
  <w:num w:numId="3">
    <w:abstractNumId w:val="5"/>
  </w:num>
  <w:num w:numId="4">
    <w:abstractNumId w:val="3"/>
  </w:num>
  <w:num w:numId="5">
    <w:abstractNumId w:val="4"/>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38FE"/>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417F"/>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9FF"/>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D7B53"/>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92C"/>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58D8"/>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4B15"/>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588"/>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D49"/>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A3D"/>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2C83"/>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5ACF"/>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1DB9"/>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4FB3"/>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3D61"/>
    <w:rsid w:val="00F14597"/>
    <w:rsid w:val="00F14C4C"/>
    <w:rsid w:val="00F15C85"/>
    <w:rsid w:val="00F178AC"/>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08354B"/>
    <w:rsid w:val="019C234E"/>
    <w:rsid w:val="01AF6A77"/>
    <w:rsid w:val="025C5648"/>
    <w:rsid w:val="026364FC"/>
    <w:rsid w:val="027C706A"/>
    <w:rsid w:val="034F4435"/>
    <w:rsid w:val="038F6FB0"/>
    <w:rsid w:val="04306AA6"/>
    <w:rsid w:val="05267DD8"/>
    <w:rsid w:val="05B5616B"/>
    <w:rsid w:val="05FE6D8C"/>
    <w:rsid w:val="06211E25"/>
    <w:rsid w:val="06BD5D53"/>
    <w:rsid w:val="06CD1362"/>
    <w:rsid w:val="06DA105D"/>
    <w:rsid w:val="070143BD"/>
    <w:rsid w:val="079E04DA"/>
    <w:rsid w:val="081A6E8F"/>
    <w:rsid w:val="08956010"/>
    <w:rsid w:val="089A5EAB"/>
    <w:rsid w:val="095179A1"/>
    <w:rsid w:val="0A4B0FDB"/>
    <w:rsid w:val="0A951494"/>
    <w:rsid w:val="0B47625D"/>
    <w:rsid w:val="0D2A741C"/>
    <w:rsid w:val="0D754E6B"/>
    <w:rsid w:val="0DAA4815"/>
    <w:rsid w:val="0E4E0D97"/>
    <w:rsid w:val="0F22685D"/>
    <w:rsid w:val="0F480FCC"/>
    <w:rsid w:val="0FD375D8"/>
    <w:rsid w:val="0FE54F0E"/>
    <w:rsid w:val="10006ABE"/>
    <w:rsid w:val="10701A7A"/>
    <w:rsid w:val="108319E0"/>
    <w:rsid w:val="13545DF7"/>
    <w:rsid w:val="13C93864"/>
    <w:rsid w:val="155F1B7A"/>
    <w:rsid w:val="16835EAD"/>
    <w:rsid w:val="17386069"/>
    <w:rsid w:val="174B728F"/>
    <w:rsid w:val="17606C2D"/>
    <w:rsid w:val="18491018"/>
    <w:rsid w:val="18AE1E31"/>
    <w:rsid w:val="18C71583"/>
    <w:rsid w:val="18E8113A"/>
    <w:rsid w:val="19322057"/>
    <w:rsid w:val="1AB60AC8"/>
    <w:rsid w:val="1B7951A0"/>
    <w:rsid w:val="1C7835EA"/>
    <w:rsid w:val="1D875955"/>
    <w:rsid w:val="1DB02215"/>
    <w:rsid w:val="1DBD0AA9"/>
    <w:rsid w:val="1E546712"/>
    <w:rsid w:val="1E774EC8"/>
    <w:rsid w:val="1E7762A2"/>
    <w:rsid w:val="1EDB1FA4"/>
    <w:rsid w:val="1EFF2E2D"/>
    <w:rsid w:val="1FD83F49"/>
    <w:rsid w:val="20005B77"/>
    <w:rsid w:val="202B3F48"/>
    <w:rsid w:val="20321A3E"/>
    <w:rsid w:val="206863C2"/>
    <w:rsid w:val="20D05FEF"/>
    <w:rsid w:val="20E7569B"/>
    <w:rsid w:val="218B22F8"/>
    <w:rsid w:val="22CA5373"/>
    <w:rsid w:val="233923D8"/>
    <w:rsid w:val="243B3DB0"/>
    <w:rsid w:val="24AC5014"/>
    <w:rsid w:val="24B82BD8"/>
    <w:rsid w:val="251E122D"/>
    <w:rsid w:val="25254288"/>
    <w:rsid w:val="259C6867"/>
    <w:rsid w:val="25D14C3E"/>
    <w:rsid w:val="263011F7"/>
    <w:rsid w:val="26552C4C"/>
    <w:rsid w:val="267B1C96"/>
    <w:rsid w:val="274C0980"/>
    <w:rsid w:val="288E4A9A"/>
    <w:rsid w:val="289137E3"/>
    <w:rsid w:val="29707465"/>
    <w:rsid w:val="29F848B1"/>
    <w:rsid w:val="2A726815"/>
    <w:rsid w:val="2BC276BA"/>
    <w:rsid w:val="2C581811"/>
    <w:rsid w:val="2CF91DC1"/>
    <w:rsid w:val="2DB676E5"/>
    <w:rsid w:val="2E6C4BE3"/>
    <w:rsid w:val="2FDC0FB4"/>
    <w:rsid w:val="30284BEE"/>
    <w:rsid w:val="30586023"/>
    <w:rsid w:val="30E0042B"/>
    <w:rsid w:val="31035C1D"/>
    <w:rsid w:val="311522E0"/>
    <w:rsid w:val="31854B08"/>
    <w:rsid w:val="31857D98"/>
    <w:rsid w:val="31C53851"/>
    <w:rsid w:val="324918C0"/>
    <w:rsid w:val="327E0379"/>
    <w:rsid w:val="32F8164D"/>
    <w:rsid w:val="333D2CD7"/>
    <w:rsid w:val="33DB2AA5"/>
    <w:rsid w:val="33E72441"/>
    <w:rsid w:val="34464807"/>
    <w:rsid w:val="34543BB3"/>
    <w:rsid w:val="348E21FC"/>
    <w:rsid w:val="34D177B1"/>
    <w:rsid w:val="35216FD7"/>
    <w:rsid w:val="3569654C"/>
    <w:rsid w:val="377E0CD1"/>
    <w:rsid w:val="37A25CB0"/>
    <w:rsid w:val="39867EBB"/>
    <w:rsid w:val="39FB2D1B"/>
    <w:rsid w:val="3A974A70"/>
    <w:rsid w:val="3A9C78C2"/>
    <w:rsid w:val="3B1D6AD4"/>
    <w:rsid w:val="3B752340"/>
    <w:rsid w:val="3B7C4BB5"/>
    <w:rsid w:val="3D3D7557"/>
    <w:rsid w:val="3D671BB6"/>
    <w:rsid w:val="3E707542"/>
    <w:rsid w:val="3F6B480E"/>
    <w:rsid w:val="3F8254E5"/>
    <w:rsid w:val="402803D5"/>
    <w:rsid w:val="402E557B"/>
    <w:rsid w:val="40B1629E"/>
    <w:rsid w:val="40F9320A"/>
    <w:rsid w:val="42A86AF6"/>
    <w:rsid w:val="43151F5A"/>
    <w:rsid w:val="43835D5E"/>
    <w:rsid w:val="43917411"/>
    <w:rsid w:val="443E705D"/>
    <w:rsid w:val="44613FA4"/>
    <w:rsid w:val="44E8312C"/>
    <w:rsid w:val="46355ACF"/>
    <w:rsid w:val="46367AC8"/>
    <w:rsid w:val="464B5240"/>
    <w:rsid w:val="476D2D37"/>
    <w:rsid w:val="4772054E"/>
    <w:rsid w:val="47747C52"/>
    <w:rsid w:val="48292D87"/>
    <w:rsid w:val="482C707A"/>
    <w:rsid w:val="484F34F6"/>
    <w:rsid w:val="48B50B00"/>
    <w:rsid w:val="48E563C1"/>
    <w:rsid w:val="49263A69"/>
    <w:rsid w:val="492E43C4"/>
    <w:rsid w:val="4A94211F"/>
    <w:rsid w:val="4AB14C93"/>
    <w:rsid w:val="4AB32A55"/>
    <w:rsid w:val="4BF27AD6"/>
    <w:rsid w:val="4C2E3023"/>
    <w:rsid w:val="4C3B1553"/>
    <w:rsid w:val="4C5B6984"/>
    <w:rsid w:val="4C7F089B"/>
    <w:rsid w:val="4CC24FAB"/>
    <w:rsid w:val="4EA65E4A"/>
    <w:rsid w:val="4F197C0B"/>
    <w:rsid w:val="4FC74215"/>
    <w:rsid w:val="504841CD"/>
    <w:rsid w:val="504B1832"/>
    <w:rsid w:val="510B4238"/>
    <w:rsid w:val="52BB667E"/>
    <w:rsid w:val="53995DA3"/>
    <w:rsid w:val="5472330E"/>
    <w:rsid w:val="549A0845"/>
    <w:rsid w:val="54C15F8F"/>
    <w:rsid w:val="54F67997"/>
    <w:rsid w:val="55485179"/>
    <w:rsid w:val="558138BA"/>
    <w:rsid w:val="55A4263D"/>
    <w:rsid w:val="55B840B2"/>
    <w:rsid w:val="56810637"/>
    <w:rsid w:val="56C215FA"/>
    <w:rsid w:val="56CD2C6A"/>
    <w:rsid w:val="56F95F22"/>
    <w:rsid w:val="573E5E63"/>
    <w:rsid w:val="57CA78C5"/>
    <w:rsid w:val="58825421"/>
    <w:rsid w:val="5893730A"/>
    <w:rsid w:val="59914AA2"/>
    <w:rsid w:val="5A654BAC"/>
    <w:rsid w:val="5A6D54D6"/>
    <w:rsid w:val="5A81587C"/>
    <w:rsid w:val="5ACB20C6"/>
    <w:rsid w:val="5AE134C4"/>
    <w:rsid w:val="5B3B6B0C"/>
    <w:rsid w:val="5BE3707C"/>
    <w:rsid w:val="5C270878"/>
    <w:rsid w:val="5C3C2C54"/>
    <w:rsid w:val="5C734268"/>
    <w:rsid w:val="5C917BB7"/>
    <w:rsid w:val="5CB345C5"/>
    <w:rsid w:val="5D412A95"/>
    <w:rsid w:val="5D4351F0"/>
    <w:rsid w:val="5D4A01F6"/>
    <w:rsid w:val="5DAC5F73"/>
    <w:rsid w:val="5DBE0F99"/>
    <w:rsid w:val="5DD72A5F"/>
    <w:rsid w:val="5DEC3948"/>
    <w:rsid w:val="5E0D67C2"/>
    <w:rsid w:val="5F550024"/>
    <w:rsid w:val="5FA16F9B"/>
    <w:rsid w:val="5FE73FF8"/>
    <w:rsid w:val="61005D32"/>
    <w:rsid w:val="624F4D4E"/>
    <w:rsid w:val="62634EB5"/>
    <w:rsid w:val="62673951"/>
    <w:rsid w:val="637A3411"/>
    <w:rsid w:val="63A25F6F"/>
    <w:rsid w:val="641900F3"/>
    <w:rsid w:val="64A22027"/>
    <w:rsid w:val="64B117D4"/>
    <w:rsid w:val="64BF3C20"/>
    <w:rsid w:val="64C00E68"/>
    <w:rsid w:val="64D90751"/>
    <w:rsid w:val="653E5CA9"/>
    <w:rsid w:val="66367C9B"/>
    <w:rsid w:val="664D67C0"/>
    <w:rsid w:val="669E3ADE"/>
    <w:rsid w:val="67567E5D"/>
    <w:rsid w:val="67D37FBF"/>
    <w:rsid w:val="67DA0740"/>
    <w:rsid w:val="68384241"/>
    <w:rsid w:val="68403CBC"/>
    <w:rsid w:val="687B067A"/>
    <w:rsid w:val="688D61FD"/>
    <w:rsid w:val="69053369"/>
    <w:rsid w:val="6AAF13EF"/>
    <w:rsid w:val="6B462EEC"/>
    <w:rsid w:val="6B6E7015"/>
    <w:rsid w:val="6B7E7A17"/>
    <w:rsid w:val="6B882E74"/>
    <w:rsid w:val="6BFA7C95"/>
    <w:rsid w:val="6C011EFA"/>
    <w:rsid w:val="6D401DE3"/>
    <w:rsid w:val="6DB7326A"/>
    <w:rsid w:val="6FEA11FB"/>
    <w:rsid w:val="70840BE4"/>
    <w:rsid w:val="70EF633D"/>
    <w:rsid w:val="71123F17"/>
    <w:rsid w:val="729B2AB5"/>
    <w:rsid w:val="72F07116"/>
    <w:rsid w:val="733E6977"/>
    <w:rsid w:val="736D7C8B"/>
    <w:rsid w:val="74780329"/>
    <w:rsid w:val="74C70120"/>
    <w:rsid w:val="75435682"/>
    <w:rsid w:val="75E6364B"/>
    <w:rsid w:val="75ED26C2"/>
    <w:rsid w:val="762D6E52"/>
    <w:rsid w:val="77CD6DA9"/>
    <w:rsid w:val="78A60750"/>
    <w:rsid w:val="78BD5CC8"/>
    <w:rsid w:val="78D27E92"/>
    <w:rsid w:val="79051CEA"/>
    <w:rsid w:val="793B0B72"/>
    <w:rsid w:val="7943591B"/>
    <w:rsid w:val="796917B9"/>
    <w:rsid w:val="79EF39D3"/>
    <w:rsid w:val="7A3F3885"/>
    <w:rsid w:val="7A590157"/>
    <w:rsid w:val="7A925E2A"/>
    <w:rsid w:val="7BC508B0"/>
    <w:rsid w:val="7C057F0D"/>
    <w:rsid w:val="7C3A3244"/>
    <w:rsid w:val="7C516F0D"/>
    <w:rsid w:val="7C8103FD"/>
    <w:rsid w:val="7CB5606D"/>
    <w:rsid w:val="7D7C20D0"/>
    <w:rsid w:val="7DB5433B"/>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18"/>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5">
    <w:name w:val="heading 3"/>
    <w:basedOn w:val="1"/>
    <w:next w:val="1"/>
    <w:link w:val="19"/>
    <w:qFormat/>
    <w:locked/>
    <w:uiPriority w:val="99"/>
    <w:pPr>
      <w:keepNext/>
      <w:keepLines/>
      <w:spacing w:before="260" w:after="260" w:line="416" w:lineRule="auto"/>
      <w:outlineLvl w:val="2"/>
    </w:pPr>
    <w:rPr>
      <w:b/>
      <w:bCs/>
      <w:sz w:val="32"/>
      <w:szCs w:val="32"/>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line="400" w:lineRule="atLeast"/>
      <w:ind w:firstLine="426"/>
    </w:pPr>
    <w:rPr>
      <w:rFonts w:ascii="Times New Roman" w:hAnsi="Times New Roman"/>
      <w:sz w:val="24"/>
      <w:szCs w:val="20"/>
    </w:rPr>
  </w:style>
  <w:style w:type="paragraph" w:styleId="3">
    <w:name w:val="Body Text"/>
    <w:basedOn w:val="1"/>
    <w:link w:val="20"/>
    <w:qFormat/>
    <w:uiPriority w:val="99"/>
    <w:pPr>
      <w:spacing w:after="120"/>
    </w:pPr>
  </w:style>
  <w:style w:type="paragraph" w:styleId="6">
    <w:name w:val="Body Text Indent"/>
    <w:basedOn w:val="1"/>
    <w:link w:val="21"/>
    <w:qFormat/>
    <w:uiPriority w:val="99"/>
    <w:pPr>
      <w:ind w:left="200" w:leftChars="200"/>
    </w:pPr>
  </w:style>
  <w:style w:type="paragraph" w:styleId="7">
    <w:name w:val="Date"/>
    <w:basedOn w:val="1"/>
    <w:next w:val="1"/>
    <w:link w:val="22"/>
    <w:qFormat/>
    <w:uiPriority w:val="99"/>
    <w:pPr>
      <w:ind w:left="100" w:leftChars="2500"/>
    </w:pPr>
  </w:style>
  <w:style w:type="paragraph" w:styleId="8">
    <w:name w:val="Balloon Text"/>
    <w:basedOn w:val="1"/>
    <w:link w:val="23"/>
    <w:semiHidden/>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sz w:val="18"/>
      <w:szCs w:val="18"/>
    </w:rPr>
  </w:style>
  <w:style w:type="paragraph" w:styleId="10">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99"/>
    <w:rPr>
      <w:rFonts w:cs="Times New Roman"/>
      <w:b/>
      <w:bCs/>
    </w:rPr>
  </w:style>
  <w:style w:type="character" w:styleId="16">
    <w:name w:val="page number"/>
    <w:basedOn w:val="14"/>
    <w:qFormat/>
    <w:uiPriority w:val="99"/>
    <w:rPr>
      <w:rFonts w:cs="Times New Roman"/>
    </w:rPr>
  </w:style>
  <w:style w:type="character" w:styleId="17">
    <w:name w:val="Hyperlink"/>
    <w:basedOn w:val="14"/>
    <w:qFormat/>
    <w:uiPriority w:val="99"/>
    <w:rPr>
      <w:rFonts w:cs="Times New Roman"/>
      <w:color w:val="0000FF"/>
      <w:u w:val="single"/>
    </w:rPr>
  </w:style>
  <w:style w:type="character" w:customStyle="1" w:styleId="18">
    <w:name w:val="标题 1 Char"/>
    <w:basedOn w:val="14"/>
    <w:link w:val="4"/>
    <w:qFormat/>
    <w:locked/>
    <w:uiPriority w:val="99"/>
    <w:rPr>
      <w:rFonts w:ascii="宋体" w:eastAsia="宋体" w:cs="宋体"/>
      <w:b/>
      <w:bCs/>
      <w:kern w:val="36"/>
      <w:sz w:val="48"/>
      <w:szCs w:val="48"/>
    </w:rPr>
  </w:style>
  <w:style w:type="character" w:customStyle="1" w:styleId="19">
    <w:name w:val="标题 3 Char"/>
    <w:basedOn w:val="14"/>
    <w:link w:val="5"/>
    <w:qFormat/>
    <w:locked/>
    <w:uiPriority w:val="99"/>
    <w:rPr>
      <w:rFonts w:cs="Times New Roman"/>
      <w:b/>
      <w:bCs/>
      <w:kern w:val="2"/>
      <w:sz w:val="32"/>
      <w:szCs w:val="32"/>
    </w:rPr>
  </w:style>
  <w:style w:type="character" w:customStyle="1" w:styleId="20">
    <w:name w:val="正文文本 Char"/>
    <w:basedOn w:val="14"/>
    <w:link w:val="3"/>
    <w:qFormat/>
    <w:locked/>
    <w:uiPriority w:val="99"/>
    <w:rPr>
      <w:rFonts w:cs="Times New Roman"/>
      <w:kern w:val="2"/>
      <w:sz w:val="24"/>
      <w:szCs w:val="24"/>
    </w:rPr>
  </w:style>
  <w:style w:type="character" w:customStyle="1" w:styleId="21">
    <w:name w:val="正文文本缩进 Char"/>
    <w:basedOn w:val="14"/>
    <w:link w:val="6"/>
    <w:semiHidden/>
    <w:qFormat/>
    <w:uiPriority w:val="99"/>
    <w:rPr>
      <w:szCs w:val="21"/>
    </w:rPr>
  </w:style>
  <w:style w:type="character" w:customStyle="1" w:styleId="22">
    <w:name w:val="日期 Char"/>
    <w:basedOn w:val="14"/>
    <w:link w:val="7"/>
    <w:semiHidden/>
    <w:qFormat/>
    <w:locked/>
    <w:uiPriority w:val="99"/>
    <w:rPr>
      <w:rFonts w:cs="Times New Roman"/>
      <w:sz w:val="24"/>
      <w:szCs w:val="24"/>
    </w:rPr>
  </w:style>
  <w:style w:type="character" w:customStyle="1" w:styleId="23">
    <w:name w:val="批注框文本 Char"/>
    <w:basedOn w:val="14"/>
    <w:link w:val="8"/>
    <w:semiHidden/>
    <w:qFormat/>
    <w:locked/>
    <w:uiPriority w:val="99"/>
    <w:rPr>
      <w:rFonts w:cs="Times New Roman"/>
      <w:sz w:val="2"/>
      <w:szCs w:val="2"/>
    </w:rPr>
  </w:style>
  <w:style w:type="character" w:customStyle="1" w:styleId="24">
    <w:name w:val="页脚 Char"/>
    <w:basedOn w:val="14"/>
    <w:link w:val="9"/>
    <w:semiHidden/>
    <w:qFormat/>
    <w:locked/>
    <w:uiPriority w:val="99"/>
    <w:rPr>
      <w:rFonts w:cs="Times New Roman"/>
      <w:sz w:val="18"/>
      <w:szCs w:val="18"/>
    </w:rPr>
  </w:style>
  <w:style w:type="character" w:customStyle="1" w:styleId="25">
    <w:name w:val="页眉 Char"/>
    <w:basedOn w:val="14"/>
    <w:link w:val="10"/>
    <w:qFormat/>
    <w:locked/>
    <w:uiPriority w:val="99"/>
    <w:rPr>
      <w:rFonts w:cs="Times New Roman"/>
      <w:sz w:val="18"/>
      <w:szCs w:val="18"/>
    </w:rPr>
  </w:style>
  <w:style w:type="paragraph" w:customStyle="1" w:styleId="26">
    <w:name w:val="默认段落字体 Para Char Char Char Char Char Char Char Char Char1 Char Char Char Char"/>
    <w:basedOn w:val="1"/>
    <w:qFormat/>
    <w:uiPriority w:val="99"/>
    <w:rPr>
      <w:rFonts w:ascii="Tahoma" w:hAnsi="Tahoma" w:cs="Tahoma"/>
      <w:sz w:val="24"/>
      <w:szCs w:val="24"/>
    </w:rPr>
  </w:style>
  <w:style w:type="paragraph" w:customStyle="1" w:styleId="27">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8">
    <w:name w:val="列出段落1"/>
    <w:basedOn w:val="1"/>
    <w:qFormat/>
    <w:uiPriority w:val="99"/>
    <w:pPr>
      <w:ind w:firstLine="420" w:firstLineChars="200"/>
    </w:pPr>
    <w:rPr>
      <w:rFonts w:ascii="Calibri" w:hAnsi="Calibri" w:cs="Calibri"/>
    </w:rPr>
  </w:style>
  <w:style w:type="paragraph" w:customStyle="1" w:styleId="29">
    <w:name w:val="List Paragraph"/>
    <w:basedOn w:val="1"/>
    <w:qFormat/>
    <w:uiPriority w:val="99"/>
    <w:pPr>
      <w:ind w:firstLine="420" w:firstLineChars="200"/>
    </w:pPr>
  </w:style>
  <w:style w:type="paragraph" w:customStyle="1" w:styleId="30">
    <w:name w:val="p0"/>
    <w:basedOn w:val="1"/>
    <w:qFormat/>
    <w:uiPriority w:val="99"/>
    <w:pPr>
      <w:widowControl/>
      <w:jc w:val="left"/>
    </w:pPr>
    <w:rPr>
      <w:rFonts w:ascii="宋体" w:cs="宋体"/>
      <w:kern w:val="0"/>
      <w:sz w:val="19"/>
      <w:szCs w:val="19"/>
    </w:rPr>
  </w:style>
  <w:style w:type="paragraph" w:customStyle="1" w:styleId="31">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990</Words>
  <Characters>5646</Characters>
  <Lines>47</Lines>
  <Paragraphs>13</Paragraphs>
  <TotalTime>1</TotalTime>
  <ScaleCrop>false</ScaleCrop>
  <LinksUpToDate>false</LinksUpToDate>
  <CharactersWithSpaces>6623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2019-07-16T08:01:00Z</dcterms:created>
  <dc:creator>JYQ</dc:creator>
  <cp:lastModifiedBy>NTKO</cp:lastModifiedBy>
  <cp:lastPrinted>2019-11-21T06:23:00Z</cp:lastPrinted>
  <dcterms:modified xsi:type="dcterms:W3CDTF">2019-11-21T09:23:13Z</dcterms:modified>
  <dc:title>公房租赁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